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5DEB" w14:textId="77777777" w:rsidR="009C7D04" w:rsidRPr="002D5D07" w:rsidRDefault="009C7D04" w:rsidP="00AB4AEE">
      <w:pPr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73DCCF7E" w14:textId="77777777" w:rsidR="001D1AB4" w:rsidRPr="002D5D07" w:rsidRDefault="001D1AB4" w:rsidP="00E45A4B">
      <w:pPr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79110DC8" w14:textId="77777777" w:rsidR="009C7D04" w:rsidRPr="002D5D07" w:rsidRDefault="009C7D04" w:rsidP="00AB4AEE">
      <w:pPr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1E4A98FC" w14:textId="467D5F1E" w:rsidR="009C7D04" w:rsidRPr="002D5D07" w:rsidRDefault="00DA488B" w:rsidP="001D1AB4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令和</w:t>
      </w:r>
      <w:r w:rsidR="00A33336">
        <w:rPr>
          <w:rFonts w:ascii="HG丸ｺﾞｼｯｸM-PRO" w:eastAsia="HG丸ｺﾞｼｯｸM-PRO" w:hAnsi="HG丸ｺﾞｼｯｸM-PRO"/>
          <w:b/>
          <w:sz w:val="48"/>
          <w:szCs w:val="48"/>
        </w:rPr>
        <w:t>5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年</w:t>
      </w:r>
      <w:r w:rsidR="009C7D04" w:rsidRPr="002D5D07">
        <w:rPr>
          <w:rFonts w:ascii="HG丸ｺﾞｼｯｸM-PRO" w:eastAsia="HG丸ｺﾞｼｯｸM-PRO" w:hAnsi="HG丸ｺﾞｼｯｸM-PRO" w:hint="eastAsia"/>
          <w:b/>
          <w:sz w:val="48"/>
          <w:szCs w:val="48"/>
        </w:rPr>
        <w:t>度</w:t>
      </w:r>
    </w:p>
    <w:p w14:paraId="2EDBC19B" w14:textId="77777777" w:rsidR="001A7329" w:rsidRPr="002D5D07" w:rsidRDefault="001A7329" w:rsidP="00AB4AEE">
      <w:pPr>
        <w:spacing w:line="120" w:lineRule="auto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3F9F2AC7" w14:textId="77777777" w:rsidR="001A7329" w:rsidRPr="002D5D07" w:rsidRDefault="001A7329" w:rsidP="00AB4AEE">
      <w:pPr>
        <w:spacing w:line="120" w:lineRule="auto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5838FB78" w14:textId="426F5215" w:rsidR="009C7D04" w:rsidRPr="002D5D07" w:rsidRDefault="00A33336" w:rsidP="001D1AB4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A33336">
        <w:rPr>
          <w:rFonts w:ascii="HG丸ｺﾞｼｯｸM-PRO" w:eastAsia="HG丸ｺﾞｼｯｸM-PRO" w:hAnsi="HG丸ｺﾞｼｯｸM-PRO" w:hint="eastAsia"/>
          <w:b/>
          <w:sz w:val="48"/>
          <w:szCs w:val="48"/>
        </w:rPr>
        <w:t>ＤＸ型マッチング支援事業</w:t>
      </w:r>
    </w:p>
    <w:p w14:paraId="1D140901" w14:textId="77777777" w:rsidR="001A7329" w:rsidRPr="002D5D07" w:rsidRDefault="001A7329" w:rsidP="00AB4AEE">
      <w:pPr>
        <w:spacing w:line="120" w:lineRule="auto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24AA401C" w14:textId="77777777" w:rsidR="009C7D04" w:rsidRPr="002D5D07" w:rsidRDefault="009C7D04" w:rsidP="00AB4AEE">
      <w:pPr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326A365C" w14:textId="77777777" w:rsidR="009C7D04" w:rsidRPr="002D5D07" w:rsidRDefault="009C7D04" w:rsidP="001D1AB4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2D5D07">
        <w:rPr>
          <w:rFonts w:ascii="HG丸ｺﾞｼｯｸM-PRO" w:eastAsia="HG丸ｺﾞｼｯｸM-PRO" w:hAnsi="HG丸ｺﾞｼｯｸM-PRO" w:hint="eastAsia"/>
          <w:b/>
          <w:sz w:val="48"/>
          <w:szCs w:val="48"/>
        </w:rPr>
        <w:t>【</w:t>
      </w:r>
      <w:r w:rsidR="00AB4AEE" w:rsidRPr="002D5D07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 </w:t>
      </w:r>
      <w:r w:rsidR="00C24393" w:rsidRPr="002D5D07">
        <w:rPr>
          <w:rFonts w:ascii="HG丸ｺﾞｼｯｸM-PRO" w:eastAsia="HG丸ｺﾞｼｯｸM-PRO" w:hAnsi="HG丸ｺﾞｼｯｸM-PRO" w:hint="eastAsia"/>
          <w:b/>
          <w:sz w:val="48"/>
          <w:szCs w:val="48"/>
        </w:rPr>
        <w:t>応募</w:t>
      </w:r>
      <w:r w:rsidRPr="002D5D07">
        <w:rPr>
          <w:rFonts w:ascii="HG丸ｺﾞｼｯｸM-PRO" w:eastAsia="HG丸ｺﾞｼｯｸM-PRO" w:hAnsi="HG丸ｺﾞｼｯｸM-PRO" w:hint="eastAsia"/>
          <w:b/>
          <w:sz w:val="48"/>
          <w:szCs w:val="48"/>
        </w:rPr>
        <w:t>要領</w:t>
      </w:r>
      <w:r w:rsidR="00AB4AEE" w:rsidRPr="002D5D07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 </w:t>
      </w:r>
      <w:r w:rsidRPr="002D5D07">
        <w:rPr>
          <w:rFonts w:ascii="HG丸ｺﾞｼｯｸM-PRO" w:eastAsia="HG丸ｺﾞｼｯｸM-PRO" w:hAnsi="HG丸ｺﾞｼｯｸM-PRO" w:hint="eastAsia"/>
          <w:b/>
          <w:sz w:val="48"/>
          <w:szCs w:val="48"/>
        </w:rPr>
        <w:t>】</w:t>
      </w:r>
    </w:p>
    <w:p w14:paraId="2FB42623" w14:textId="77777777" w:rsidR="009C7D04" w:rsidRPr="002D5D07" w:rsidRDefault="009C7D04" w:rsidP="00AB4AEE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2D27E7D4" w14:textId="77777777" w:rsidR="009C7D04" w:rsidRPr="002D5D07" w:rsidRDefault="009C7D04" w:rsidP="00AB4AEE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EF5850F" w14:textId="77777777" w:rsidR="009C7D04" w:rsidRPr="002D5D07" w:rsidRDefault="009C7D04" w:rsidP="00AB4AEE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5BFE7082" w14:textId="77777777" w:rsidR="009C7D04" w:rsidRPr="002D5D07" w:rsidRDefault="009C7D04" w:rsidP="00AB4AEE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4B2EFFF8" w14:textId="77777777" w:rsidR="008033D3" w:rsidRPr="002D5D07" w:rsidRDefault="008033D3" w:rsidP="00AB4AEE">
      <w:pPr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651EB7A4" w14:textId="05C62C31" w:rsidR="009C7D04" w:rsidRPr="002D5D07" w:rsidRDefault="00DA488B" w:rsidP="009C7D04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令和</w:t>
      </w:r>
      <w:r w:rsidR="00A33336">
        <w:rPr>
          <w:rFonts w:ascii="HG丸ｺﾞｼｯｸM-PRO" w:eastAsia="HG丸ｺﾞｼｯｸM-PRO" w:hAnsi="HG丸ｺﾞｼｯｸM-PRO" w:hint="eastAsia"/>
          <w:b/>
          <w:sz w:val="44"/>
          <w:szCs w:val="44"/>
        </w:rPr>
        <w:t>5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年</w:t>
      </w:r>
      <w:r w:rsidR="008368EF">
        <w:rPr>
          <w:rFonts w:ascii="HG丸ｺﾞｼｯｸM-PRO" w:eastAsia="HG丸ｺﾞｼｯｸM-PRO" w:hAnsi="HG丸ｺﾞｼｯｸM-PRO" w:hint="eastAsia"/>
          <w:b/>
          <w:sz w:val="44"/>
          <w:szCs w:val="44"/>
        </w:rPr>
        <w:t>７</w:t>
      </w:r>
      <w:r w:rsidR="009C7D04" w:rsidRPr="002D5D07">
        <w:rPr>
          <w:rFonts w:ascii="HG丸ｺﾞｼｯｸM-PRO" w:eastAsia="HG丸ｺﾞｼｯｸM-PRO" w:hAnsi="HG丸ｺﾞｼｯｸM-PRO" w:hint="eastAsia"/>
          <w:b/>
          <w:sz w:val="44"/>
          <w:szCs w:val="44"/>
        </w:rPr>
        <w:t>月</w:t>
      </w:r>
    </w:p>
    <w:p w14:paraId="6677F3A8" w14:textId="77777777" w:rsidR="00954DD8" w:rsidRPr="002D5D07" w:rsidRDefault="00954DD8" w:rsidP="00AB4AEE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22CB4F25" w14:textId="7879223C" w:rsidR="009C7D04" w:rsidRPr="002D5D07" w:rsidRDefault="00531751" w:rsidP="009C7D0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D5D07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760F71" wp14:editId="112CA315">
                <wp:simplePos x="0" y="0"/>
                <wp:positionH relativeFrom="column">
                  <wp:posOffset>2533650</wp:posOffset>
                </wp:positionH>
                <wp:positionV relativeFrom="paragraph">
                  <wp:posOffset>1012825</wp:posOffset>
                </wp:positionV>
                <wp:extent cx="266700" cy="405130"/>
                <wp:effectExtent l="3810" t="0" r="0" b="0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5D122D" id="Rectangle 57" o:spid="_x0000_s1026" style="position:absolute;left:0;text-align:left;margin-left:199.5pt;margin-top:79.75pt;width:21pt;height:3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" stroked="f">
                <v:textbox inset="5.85pt,.7pt,5.85pt,.7pt"/>
              </v:rect>
            </w:pict>
          </mc:Fallback>
        </mc:AlternateContent>
      </w:r>
      <w:r w:rsidR="00227EC8" w:rsidRPr="002D5D07">
        <w:rPr>
          <w:rFonts w:ascii="HG丸ｺﾞｼｯｸM-PRO" w:eastAsia="HG丸ｺﾞｼｯｸM-PRO" w:hAnsi="HG丸ｺﾞｼｯｸM-PRO" w:hint="eastAsia"/>
          <w:b/>
          <w:sz w:val="36"/>
          <w:szCs w:val="36"/>
        </w:rPr>
        <w:t>公益</w:t>
      </w:r>
      <w:r w:rsidR="00C24393" w:rsidRPr="002D5D07">
        <w:rPr>
          <w:rFonts w:ascii="HG丸ｺﾞｼｯｸM-PRO" w:eastAsia="HG丸ｺﾞｼｯｸM-PRO" w:hAnsi="HG丸ｺﾞｼｯｸM-PRO" w:hint="eastAsia"/>
          <w:b/>
          <w:sz w:val="36"/>
          <w:szCs w:val="36"/>
        </w:rPr>
        <w:t>財団法人　やまなし産業支援機構</w:t>
      </w:r>
    </w:p>
    <w:p w14:paraId="6CA8137C" w14:textId="77777777" w:rsidR="009C7D04" w:rsidRPr="002D5D07" w:rsidRDefault="009C7D04" w:rsidP="00082A48">
      <w:pPr>
        <w:rPr>
          <w:rFonts w:ascii="HG丸ｺﾞｼｯｸM-PRO" w:eastAsia="HG丸ｺﾞｼｯｸM-PRO" w:hAnsi="HG丸ｺﾞｼｯｸM-PRO"/>
          <w:b/>
          <w:sz w:val="28"/>
          <w:szCs w:val="28"/>
        </w:rPr>
        <w:sectPr w:rsidR="009C7D04" w:rsidRPr="002D5D07" w:rsidSect="00F841C0">
          <w:footerReference w:type="even" r:id="rId8"/>
          <w:footerReference w:type="default" r:id="rId9"/>
          <w:pgSz w:w="11906" w:h="16838" w:code="9"/>
          <w:pgMar w:top="1701" w:right="1701" w:bottom="1701" w:left="1701" w:header="851" w:footer="992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425"/>
          <w:docGrid w:type="lines" w:linePitch="319"/>
        </w:sectPr>
      </w:pPr>
    </w:p>
    <w:p w14:paraId="07005C1C" w14:textId="6449D22F" w:rsidR="008972E6" w:rsidRPr="002D5D07" w:rsidRDefault="00F32277" w:rsidP="00C24393">
      <w:pPr>
        <w:rPr>
          <w:rFonts w:ascii="ＭＳ ゴシック" w:eastAsia="ＭＳ ゴシック" w:hAnsi="ＭＳ ゴシック"/>
          <w:sz w:val="24"/>
        </w:rPr>
      </w:pPr>
      <w:r w:rsidRPr="002D5D07">
        <w:rPr>
          <w:rFonts w:ascii="ＭＳ ゴシック" w:eastAsia="ＭＳ ゴシック" w:hAnsi="ＭＳ ゴシック" w:hint="eastAsia"/>
          <w:sz w:val="24"/>
        </w:rPr>
        <w:lastRenderedPageBreak/>
        <w:t>１．</w:t>
      </w:r>
      <w:r w:rsidR="00A33336" w:rsidRPr="00A33336">
        <w:rPr>
          <w:rFonts w:ascii="ＭＳ ゴシック" w:eastAsia="ＭＳ ゴシック" w:hAnsi="ＭＳ ゴシック" w:hint="eastAsia"/>
          <w:sz w:val="24"/>
        </w:rPr>
        <w:t>ＤＸ型マッチング支援事業</w:t>
      </w:r>
      <w:r w:rsidR="00056E21" w:rsidRPr="002D5D07">
        <w:rPr>
          <w:rFonts w:ascii="ＭＳ ゴシック" w:eastAsia="ＭＳ ゴシック" w:hAnsi="ＭＳ ゴシック" w:hint="eastAsia"/>
          <w:sz w:val="24"/>
        </w:rPr>
        <w:t>の目的</w:t>
      </w:r>
    </w:p>
    <w:p w14:paraId="33DA4C8E" w14:textId="2F30BB5F" w:rsidR="007843DE" w:rsidRPr="002D5D07" w:rsidRDefault="005B3D0A" w:rsidP="00912BA1">
      <w:pPr>
        <w:ind w:left="210" w:hangingChars="100" w:hanging="210"/>
      </w:pPr>
      <w:r w:rsidRPr="002D5D07">
        <w:rPr>
          <w:rFonts w:hint="eastAsia"/>
        </w:rPr>
        <w:t xml:space="preserve">　</w:t>
      </w:r>
      <w:r w:rsidR="00BD64BD" w:rsidRPr="002D5D07">
        <w:rPr>
          <w:rFonts w:hint="eastAsia"/>
        </w:rPr>
        <w:t xml:space="preserve">　</w:t>
      </w:r>
      <w:r w:rsidR="00A33336" w:rsidRPr="00A33336">
        <w:rPr>
          <w:rFonts w:hint="eastAsia"/>
        </w:rPr>
        <w:t>山梨県内</w:t>
      </w:r>
      <w:r w:rsidR="008368EF">
        <w:rPr>
          <w:rFonts w:hint="eastAsia"/>
        </w:rPr>
        <w:t>企業</w:t>
      </w:r>
      <w:r w:rsidR="00A33336">
        <w:rPr>
          <w:rFonts w:hint="eastAsia"/>
        </w:rPr>
        <w:t>における</w:t>
      </w:r>
      <w:r w:rsidR="008368EF">
        <w:rPr>
          <w:rFonts w:hint="eastAsia"/>
        </w:rPr>
        <w:t>医療機器関連分野をはじめとした</w:t>
      </w:r>
      <w:r w:rsidR="00A33336">
        <w:rPr>
          <w:rFonts w:hint="eastAsia"/>
        </w:rPr>
        <w:t>部材供給取引</w:t>
      </w:r>
      <w:r w:rsidR="008368EF">
        <w:rPr>
          <w:rFonts w:hint="eastAsia"/>
        </w:rPr>
        <w:t>の</w:t>
      </w:r>
      <w:r w:rsidR="00A33336">
        <w:rPr>
          <w:rFonts w:hint="eastAsia"/>
        </w:rPr>
        <w:t>拡大を図るため</w:t>
      </w:r>
      <w:r w:rsidR="00912BA1">
        <w:rPr>
          <w:rFonts w:hint="eastAsia"/>
        </w:rPr>
        <w:t>、クラウド型ビジネスマッチングサービスの経費の一部を</w:t>
      </w:r>
      <w:r w:rsidR="00017995">
        <w:rPr>
          <w:rFonts w:hint="eastAsia"/>
        </w:rPr>
        <w:t>補助</w:t>
      </w:r>
      <w:r w:rsidR="00912BA1">
        <w:rPr>
          <w:rFonts w:hint="eastAsia"/>
        </w:rPr>
        <w:t>する事業を行います。</w:t>
      </w:r>
    </w:p>
    <w:p w14:paraId="58B7A7C5" w14:textId="0346EA74" w:rsidR="005B3D0A" w:rsidRPr="002D5D07" w:rsidRDefault="00C24393" w:rsidP="00C67C15">
      <w:pPr>
        <w:spacing w:beforeLines="100" w:before="240"/>
        <w:rPr>
          <w:rFonts w:ascii="ＭＳ ゴシック" w:eastAsia="ＭＳ ゴシック" w:hAnsi="ＭＳ ゴシック"/>
          <w:sz w:val="24"/>
        </w:rPr>
      </w:pPr>
      <w:r w:rsidRPr="002D5D07">
        <w:rPr>
          <w:rFonts w:ascii="ＭＳ ゴシック" w:eastAsia="ＭＳ ゴシック" w:hAnsi="ＭＳ ゴシック" w:hint="eastAsia"/>
          <w:sz w:val="24"/>
        </w:rPr>
        <w:t>２</w:t>
      </w:r>
      <w:r w:rsidR="005B3D0A" w:rsidRPr="002D5D07">
        <w:rPr>
          <w:rFonts w:ascii="ＭＳ ゴシック" w:eastAsia="ＭＳ ゴシック" w:hAnsi="ＭＳ ゴシック" w:hint="eastAsia"/>
          <w:sz w:val="24"/>
        </w:rPr>
        <w:t>．</w:t>
      </w:r>
      <w:r w:rsidR="00017995">
        <w:rPr>
          <w:rFonts w:ascii="ＭＳ ゴシック" w:eastAsia="ＭＳ ゴシック" w:hAnsi="ＭＳ ゴシック" w:hint="eastAsia"/>
          <w:sz w:val="24"/>
        </w:rPr>
        <w:t>補助</w:t>
      </w:r>
      <w:r w:rsidR="006C4E2E" w:rsidRPr="002D5D07">
        <w:rPr>
          <w:rFonts w:ascii="ＭＳ ゴシック" w:eastAsia="ＭＳ ゴシック" w:hAnsi="ＭＳ ゴシック" w:hint="eastAsia"/>
          <w:sz w:val="24"/>
        </w:rPr>
        <w:t>対象</w:t>
      </w:r>
      <w:r w:rsidR="00EC3CAC" w:rsidRPr="002D5D07">
        <w:rPr>
          <w:rFonts w:ascii="ＭＳ ゴシック" w:eastAsia="ＭＳ ゴシック" w:hAnsi="ＭＳ ゴシック" w:hint="eastAsia"/>
          <w:sz w:val="24"/>
        </w:rPr>
        <w:t>事業の</w:t>
      </w:r>
      <w:r w:rsidR="00780AEB" w:rsidRPr="002D5D07">
        <w:rPr>
          <w:rFonts w:ascii="ＭＳ ゴシック" w:eastAsia="ＭＳ ゴシック" w:hAnsi="ＭＳ ゴシック" w:hint="eastAsia"/>
          <w:sz w:val="24"/>
        </w:rPr>
        <w:t>内容</w:t>
      </w:r>
    </w:p>
    <w:p w14:paraId="18AC15A6" w14:textId="168D1DA9" w:rsidR="00C24393" w:rsidRPr="002D5D07" w:rsidRDefault="00C24393" w:rsidP="00C67C15">
      <w:pPr>
        <w:spacing w:beforeLines="30" w:before="72"/>
      </w:pPr>
      <w:r w:rsidRPr="002D5D07">
        <w:rPr>
          <w:rFonts w:ascii="ＭＳ ゴシック" w:eastAsia="ＭＳ ゴシック" w:hAnsi="ＭＳ ゴシック" w:hint="eastAsia"/>
        </w:rPr>
        <w:t>（１）</w:t>
      </w:r>
      <w:r w:rsidR="00017995">
        <w:rPr>
          <w:rFonts w:ascii="ＭＳ ゴシック" w:eastAsia="ＭＳ ゴシック" w:hAnsi="ＭＳ ゴシック" w:hint="eastAsia"/>
        </w:rPr>
        <w:t>補助</w:t>
      </w:r>
      <w:r w:rsidRPr="002D5D07">
        <w:rPr>
          <w:rFonts w:ascii="ＭＳ ゴシック" w:eastAsia="ＭＳ ゴシック" w:hAnsi="ＭＳ ゴシック" w:hint="eastAsia"/>
        </w:rPr>
        <w:t>対象事業</w:t>
      </w:r>
      <w:r w:rsidR="00DD2278" w:rsidRPr="002D5D07">
        <w:rPr>
          <w:rFonts w:ascii="ＭＳ ゴシック" w:eastAsia="ＭＳ ゴシック" w:hAnsi="ＭＳ ゴシック" w:hint="eastAsia"/>
        </w:rPr>
        <w:t>メニュー</w:t>
      </w:r>
    </w:p>
    <w:tbl>
      <w:tblPr>
        <w:tblpPr w:leftFromText="142" w:rightFromText="142" w:vertAnchor="text" w:horzAnchor="margin" w:tblpX="42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166"/>
        <w:gridCol w:w="5103"/>
      </w:tblGrid>
      <w:tr w:rsidR="00CA05BB" w:rsidRPr="002D5D07" w14:paraId="1C19AE0D" w14:textId="77777777" w:rsidTr="00E65517">
        <w:trPr>
          <w:trHeight w:val="300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360F" w14:textId="48E2F3D7" w:rsidR="00CA05BB" w:rsidRPr="002D5D07" w:rsidRDefault="00017995" w:rsidP="002777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</w:t>
            </w:r>
            <w:r w:rsidR="00CA05BB" w:rsidRPr="002D5D07">
              <w:rPr>
                <w:rFonts w:ascii="ＭＳ 明朝" w:hAnsi="ＭＳ 明朝" w:hint="eastAsia"/>
                <w:szCs w:val="21"/>
              </w:rPr>
              <w:t>事業</w:t>
            </w:r>
          </w:p>
        </w:tc>
        <w:tc>
          <w:tcPr>
            <w:tcW w:w="626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1718C22" w14:textId="77777777" w:rsidR="00CA05BB" w:rsidRPr="002D5D07" w:rsidRDefault="00CA05BB" w:rsidP="002777E9">
            <w:pPr>
              <w:jc w:val="center"/>
              <w:rPr>
                <w:rFonts w:ascii="ＭＳ 明朝" w:hAnsi="ＭＳ 明朝"/>
                <w:szCs w:val="21"/>
              </w:rPr>
            </w:pPr>
            <w:r w:rsidRPr="002D5D07">
              <w:rPr>
                <w:rFonts w:ascii="ＭＳ 明朝" w:hAnsi="ＭＳ 明朝" w:hint="eastAsia"/>
                <w:szCs w:val="21"/>
              </w:rPr>
              <w:t>内　　容</w:t>
            </w:r>
          </w:p>
        </w:tc>
      </w:tr>
      <w:tr w:rsidR="00C67C15" w:rsidRPr="002D5D07" w14:paraId="179E9561" w14:textId="77777777" w:rsidTr="00E65517">
        <w:trPr>
          <w:trHeight w:val="637"/>
        </w:trPr>
        <w:tc>
          <w:tcPr>
            <w:tcW w:w="26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82EAFD" w14:textId="77777777" w:rsidR="00912BA1" w:rsidRDefault="00912BA1" w:rsidP="002777E9">
            <w:pPr>
              <w:jc w:val="distribute"/>
              <w:rPr>
                <w:rFonts w:ascii="ＭＳ 明朝" w:hAnsi="ＭＳ 明朝"/>
                <w:szCs w:val="21"/>
              </w:rPr>
            </w:pPr>
            <w:r w:rsidRPr="00912BA1">
              <w:rPr>
                <w:rFonts w:ascii="ＭＳ 明朝" w:hAnsi="ＭＳ 明朝" w:hint="eastAsia"/>
                <w:szCs w:val="21"/>
              </w:rPr>
              <w:t>ＤＸ型マッチング</w:t>
            </w:r>
          </w:p>
          <w:p w14:paraId="72E12B40" w14:textId="3A44E53F" w:rsidR="00C67C15" w:rsidRPr="002D5D07" w:rsidRDefault="00912BA1" w:rsidP="002777E9">
            <w:pPr>
              <w:jc w:val="distribute"/>
              <w:rPr>
                <w:rFonts w:ascii="ＭＳ 明朝" w:hAnsi="ＭＳ 明朝"/>
                <w:szCs w:val="21"/>
              </w:rPr>
            </w:pPr>
            <w:r w:rsidRPr="00912BA1">
              <w:rPr>
                <w:rFonts w:ascii="ＭＳ 明朝" w:hAnsi="ＭＳ 明朝" w:hint="eastAsia"/>
                <w:szCs w:val="21"/>
              </w:rPr>
              <w:t>支援事業</w:t>
            </w:r>
          </w:p>
        </w:tc>
        <w:tc>
          <w:tcPr>
            <w:tcW w:w="11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52392" w14:textId="77777777" w:rsidR="00C67C15" w:rsidRPr="002D5D07" w:rsidRDefault="00C67C15" w:rsidP="002777E9">
            <w:pPr>
              <w:spacing w:line="320" w:lineRule="exact"/>
              <w:ind w:left="210" w:hangingChars="100" w:hanging="210"/>
              <w:jc w:val="distribute"/>
              <w:rPr>
                <w:szCs w:val="21"/>
              </w:rPr>
            </w:pPr>
            <w:r w:rsidRPr="002D5D07">
              <w:rPr>
                <w:rFonts w:hint="eastAsia"/>
                <w:szCs w:val="21"/>
              </w:rPr>
              <w:t>内容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2727A" w14:textId="51F19C61" w:rsidR="00A8267D" w:rsidRPr="002D5D07" w:rsidRDefault="00912BA1" w:rsidP="001A7739">
            <w:pPr>
              <w:spacing w:line="240" w:lineRule="exact"/>
              <w:ind w:leftChars="-1" w:left="-2" w:firstLineChars="1" w:firstLine="2"/>
              <w:rPr>
                <w:szCs w:val="21"/>
              </w:rPr>
            </w:pPr>
            <w:r>
              <w:rPr>
                <w:rFonts w:hint="eastAsia"/>
                <w:szCs w:val="21"/>
              </w:rPr>
              <w:t>当財団が指定する</w:t>
            </w:r>
            <w:r w:rsidRPr="00912BA1">
              <w:rPr>
                <w:rFonts w:hint="eastAsia"/>
                <w:szCs w:val="21"/>
              </w:rPr>
              <w:t>クラウド型ビジネスマッチングサービス</w:t>
            </w:r>
            <w:r w:rsidRPr="002D5D07">
              <w:rPr>
                <w:rFonts w:hint="eastAsia"/>
                <w:szCs w:val="21"/>
              </w:rPr>
              <w:t>（※１）</w:t>
            </w:r>
            <w:r w:rsidRPr="00912BA1">
              <w:rPr>
                <w:rFonts w:hint="eastAsia"/>
                <w:szCs w:val="21"/>
              </w:rPr>
              <w:t>の経費の一部を</w:t>
            </w:r>
            <w:r w:rsidR="00017995">
              <w:rPr>
                <w:rFonts w:hint="eastAsia"/>
                <w:szCs w:val="21"/>
              </w:rPr>
              <w:t>補助</w:t>
            </w:r>
          </w:p>
        </w:tc>
      </w:tr>
      <w:tr w:rsidR="001568A4" w:rsidRPr="002D5D07" w14:paraId="2011F875" w14:textId="77777777" w:rsidTr="00E65517">
        <w:trPr>
          <w:trHeight w:val="539"/>
        </w:trPr>
        <w:tc>
          <w:tcPr>
            <w:tcW w:w="26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D562A9" w14:textId="77777777" w:rsidR="00C67C15" w:rsidRPr="002D5D07" w:rsidRDefault="00C67C15" w:rsidP="002777E9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6BE9E" w14:textId="77777777" w:rsidR="00C67C15" w:rsidRPr="002D5D07" w:rsidRDefault="00C67C15" w:rsidP="002777E9">
            <w:pPr>
              <w:spacing w:line="320" w:lineRule="exact"/>
              <w:ind w:left="210" w:hangingChars="100" w:hanging="210"/>
              <w:jc w:val="distribute"/>
              <w:rPr>
                <w:szCs w:val="21"/>
              </w:rPr>
            </w:pPr>
            <w:r w:rsidRPr="002D5D07">
              <w:rPr>
                <w:rFonts w:hint="eastAsia"/>
                <w:szCs w:val="21"/>
              </w:rPr>
              <w:t>対象者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0B58E" w14:textId="7757E96E" w:rsidR="00C67C15" w:rsidRPr="002D5D07" w:rsidRDefault="00912BA1" w:rsidP="00B5308B">
            <w:pPr>
              <w:widowControl/>
              <w:spacing w:line="240" w:lineRule="exact"/>
              <w:rPr>
                <w:rFonts w:ascii="ＭＳ 明朝" w:hAnsi="ＭＳ 明朝" w:cs="ＭＳ Ｐゴシック"/>
                <w:dstrike/>
                <w:kern w:val="0"/>
                <w:szCs w:val="21"/>
              </w:rPr>
            </w:pPr>
            <w:r w:rsidRPr="00912BA1">
              <w:rPr>
                <w:rFonts w:ascii="ＭＳ 明朝" w:hAnsi="ＭＳ 明朝" w:cs="ＭＳ Ｐゴシック" w:hint="eastAsia"/>
                <w:kern w:val="0"/>
                <w:szCs w:val="21"/>
              </w:rPr>
              <w:t>山梨県内に本社または事務所を有する</w:t>
            </w:r>
            <w:r w:rsidR="00500190">
              <w:rPr>
                <w:rFonts w:ascii="ＭＳ 明朝" w:hAnsi="ＭＳ 明朝" w:cs="ＭＳ Ｐゴシック" w:hint="eastAsia"/>
                <w:kern w:val="0"/>
                <w:szCs w:val="21"/>
              </w:rPr>
              <w:t>企業</w:t>
            </w:r>
            <w:r w:rsidRPr="00912BA1">
              <w:rPr>
                <w:rFonts w:ascii="ＭＳ 明朝" w:hAnsi="ＭＳ 明朝" w:cs="ＭＳ Ｐゴシック" w:hint="eastAsia"/>
                <w:kern w:val="0"/>
                <w:szCs w:val="21"/>
              </w:rPr>
              <w:t>および個人</w:t>
            </w:r>
            <w:r w:rsidR="00500190">
              <w:rPr>
                <w:rFonts w:ascii="ＭＳ 明朝" w:hAnsi="ＭＳ 明朝" w:cs="ＭＳ Ｐゴシック" w:hint="eastAsia"/>
                <w:kern w:val="0"/>
                <w:szCs w:val="21"/>
              </w:rPr>
              <w:t>事業主</w:t>
            </w:r>
            <w:r w:rsidRPr="00912BA1">
              <w:rPr>
                <w:rFonts w:ascii="ＭＳ 明朝" w:hAnsi="ＭＳ 明朝" w:cs="ＭＳ Ｐゴシック" w:hint="eastAsia"/>
                <w:kern w:val="0"/>
                <w:szCs w:val="21"/>
              </w:rPr>
              <w:t>のうち、</w:t>
            </w:r>
            <w:r w:rsidR="00500190">
              <w:rPr>
                <w:rFonts w:ascii="ＭＳ 明朝" w:hAnsi="ＭＳ 明朝" w:cs="ＭＳ Ｐゴシック" w:hint="eastAsia"/>
                <w:kern w:val="0"/>
                <w:szCs w:val="21"/>
              </w:rPr>
              <w:t>医療機器関連分野参入企業、またはこれから参入しようとする者</w:t>
            </w:r>
          </w:p>
        </w:tc>
      </w:tr>
      <w:tr w:rsidR="00C67C15" w:rsidRPr="002D5D07" w14:paraId="59E23B1D" w14:textId="77777777" w:rsidTr="00E65517">
        <w:trPr>
          <w:trHeight w:val="254"/>
        </w:trPr>
        <w:tc>
          <w:tcPr>
            <w:tcW w:w="26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55B3F" w14:textId="77777777" w:rsidR="00C67C15" w:rsidRPr="002D5D07" w:rsidRDefault="00C67C15" w:rsidP="002777E9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A694F" w14:textId="722C3AE9" w:rsidR="00C67C15" w:rsidRPr="002D5D07" w:rsidRDefault="00017995" w:rsidP="002777E9">
            <w:pPr>
              <w:spacing w:line="320" w:lineRule="exact"/>
              <w:ind w:left="210" w:hangingChars="100" w:hanging="2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</w:t>
            </w:r>
            <w:r w:rsidR="00C67C15" w:rsidRPr="002D5D07">
              <w:rPr>
                <w:rFonts w:hint="eastAsia"/>
                <w:szCs w:val="21"/>
              </w:rPr>
              <w:t>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5BAE7" w14:textId="77777777" w:rsidR="00912BA1" w:rsidRDefault="00B62C2A" w:rsidP="00B62C2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D5D07">
              <w:rPr>
                <w:rFonts w:ascii="ＭＳ 明朝" w:hAnsi="ＭＳ 明朝" w:cs="ＭＳ Ｐゴシック" w:hint="eastAsia"/>
                <w:kern w:val="0"/>
                <w:szCs w:val="21"/>
              </w:rPr>
              <w:t>上限：</w:t>
            </w:r>
            <w:r w:rsidR="00912BA1">
              <w:rPr>
                <w:rFonts w:ascii="ＭＳ 明朝" w:hAnsi="ＭＳ 明朝" w:cs="ＭＳ Ｐゴシック" w:hint="eastAsia"/>
                <w:kern w:val="0"/>
                <w:szCs w:val="21"/>
              </w:rPr>
              <w:t>１１</w:t>
            </w:r>
            <w:r w:rsidR="00C67C15" w:rsidRPr="002D5D07">
              <w:rPr>
                <w:rFonts w:ascii="ＭＳ 明朝" w:hAnsi="ＭＳ 明朝" w:cs="ＭＳ Ｐゴシック" w:hint="eastAsia"/>
                <w:kern w:val="0"/>
                <w:szCs w:val="21"/>
              </w:rPr>
              <w:t>０万円</w:t>
            </w:r>
          </w:p>
          <w:p w14:paraId="467A7F22" w14:textId="5F46C14F" w:rsidR="00912BA1" w:rsidRDefault="00912BA1" w:rsidP="00B62C2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①登録費用</w:t>
            </w:r>
          </w:p>
          <w:p w14:paraId="3872EECF" w14:textId="0C245A3B" w:rsidR="00912BA1" w:rsidRDefault="00912BA1" w:rsidP="00B62C2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（補助率）１０／１０</w:t>
            </w:r>
          </w:p>
          <w:p w14:paraId="05C8C840" w14:textId="07ADF1D0" w:rsidR="00912BA1" w:rsidRDefault="00912BA1" w:rsidP="00B62C2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（補助額）８０万円</w:t>
            </w:r>
            <w:r w:rsidR="0041350B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以内</w:t>
            </w:r>
          </w:p>
          <w:p w14:paraId="4100FD6E" w14:textId="77777777" w:rsidR="00912BA1" w:rsidRDefault="00912BA1" w:rsidP="00912BA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②面談費用</w:t>
            </w:r>
          </w:p>
          <w:p w14:paraId="3E56D752" w14:textId="77777777" w:rsidR="00912BA1" w:rsidRDefault="00912BA1" w:rsidP="00912BA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（補助率）２／３</w:t>
            </w:r>
          </w:p>
          <w:p w14:paraId="5E072ADE" w14:textId="37258668" w:rsidR="00912BA1" w:rsidRDefault="00912BA1" w:rsidP="00912BA1">
            <w:pPr>
              <w:widowControl/>
              <w:spacing w:line="240" w:lineRule="exact"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（補助</w:t>
            </w:r>
            <w:r w:rsidR="00D90B50">
              <w:rPr>
                <w:rFonts w:ascii="ＭＳ 明朝" w:hAnsi="ＭＳ 明朝" w:cs="ＭＳ Ｐゴシック" w:hint="eastAsia"/>
                <w:kern w:val="0"/>
                <w:szCs w:val="21"/>
              </w:rPr>
              <w:t>対象面談件数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）３件まで</w:t>
            </w:r>
          </w:p>
          <w:p w14:paraId="74E6EB6A" w14:textId="115918DE" w:rsidR="0002142B" w:rsidRPr="002D5D07" w:rsidRDefault="00912BA1" w:rsidP="00D90B50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（補助額）</w:t>
            </w:r>
            <w:r w:rsidR="00D90B50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３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０万円</w:t>
            </w:r>
            <w:r w:rsidR="0041350B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以内</w:t>
            </w:r>
          </w:p>
        </w:tc>
      </w:tr>
      <w:tr w:rsidR="00C67C15" w:rsidRPr="002D5D07" w14:paraId="683E7603" w14:textId="77777777" w:rsidTr="00E65517">
        <w:trPr>
          <w:trHeight w:val="344"/>
        </w:trPr>
        <w:tc>
          <w:tcPr>
            <w:tcW w:w="26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02C03E" w14:textId="77777777" w:rsidR="00C67C15" w:rsidRPr="002D5D07" w:rsidRDefault="00C67C15" w:rsidP="002777E9">
            <w:pPr>
              <w:jc w:val="distribute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5FC44" w14:textId="77777777" w:rsidR="00C67C15" w:rsidRPr="002D5D07" w:rsidRDefault="00C67C15" w:rsidP="00A14610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490515">
              <w:rPr>
                <w:rFonts w:ascii="ＭＳ 明朝" w:hAnsi="ＭＳ 明朝" w:hint="eastAsia"/>
                <w:spacing w:val="17"/>
                <w:kern w:val="0"/>
                <w:szCs w:val="21"/>
                <w:fitText w:val="945" w:id="1781275650"/>
              </w:rPr>
              <w:t>事業期</w:t>
            </w:r>
            <w:r w:rsidRPr="00490515">
              <w:rPr>
                <w:rFonts w:ascii="ＭＳ 明朝" w:hAnsi="ＭＳ 明朝" w:hint="eastAsia"/>
                <w:spacing w:val="1"/>
                <w:kern w:val="0"/>
                <w:szCs w:val="21"/>
                <w:fitText w:val="945" w:id="1781275650"/>
              </w:rPr>
              <w:t>間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B8C33" w14:textId="1F81CCE2" w:rsidR="00C67C15" w:rsidRPr="002D5D07" w:rsidRDefault="009C61D3" w:rsidP="002777E9">
            <w:pPr>
              <w:spacing w:line="240" w:lineRule="exact"/>
              <w:ind w:left="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交付決定の日から</w:t>
            </w:r>
            <w:r w:rsidR="00BC6AA1">
              <w:rPr>
                <w:rFonts w:ascii="ＭＳ 明朝" w:hAnsi="ＭＳ 明朝" w:hint="eastAsia"/>
                <w:szCs w:val="21"/>
              </w:rPr>
              <w:t>５か月以内</w:t>
            </w:r>
          </w:p>
        </w:tc>
      </w:tr>
      <w:tr w:rsidR="001568A4" w:rsidRPr="002D5D07" w14:paraId="2A2E56AD" w14:textId="77777777" w:rsidTr="00912BA1">
        <w:trPr>
          <w:trHeight w:val="264"/>
        </w:trPr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424A19" w14:textId="77777777" w:rsidR="00C67C15" w:rsidRPr="002D5D07" w:rsidRDefault="00C67C15" w:rsidP="002777E9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218855" w14:textId="77777777" w:rsidR="00C67C15" w:rsidRPr="002D5D07" w:rsidRDefault="00C67C15" w:rsidP="00D44A2F">
            <w:pPr>
              <w:rPr>
                <w:szCs w:val="21"/>
              </w:rPr>
            </w:pPr>
            <w:r w:rsidRPr="002D5D07">
              <w:rPr>
                <w:rFonts w:hint="eastAsia"/>
                <w:spacing w:val="17"/>
                <w:kern w:val="0"/>
                <w:szCs w:val="21"/>
                <w:fitText w:val="945" w:id="1781275904"/>
              </w:rPr>
              <w:t>採択件</w:t>
            </w:r>
            <w:r w:rsidRPr="002D5D07">
              <w:rPr>
                <w:rFonts w:hint="eastAsia"/>
                <w:spacing w:val="1"/>
                <w:kern w:val="0"/>
                <w:szCs w:val="21"/>
                <w:fitText w:val="945" w:id="1781275904"/>
              </w:rPr>
              <w:t>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80A42" w14:textId="1A7C4BF8" w:rsidR="00C67C15" w:rsidRPr="002D5D07" w:rsidRDefault="00D90B50" w:rsidP="000223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C67C15" w:rsidRPr="002D5D07">
              <w:rPr>
                <w:rFonts w:hint="eastAsia"/>
                <w:szCs w:val="21"/>
              </w:rPr>
              <w:t>件</w:t>
            </w:r>
            <w:r w:rsidR="00405524" w:rsidRPr="002D5D07">
              <w:rPr>
                <w:rFonts w:hint="eastAsia"/>
                <w:szCs w:val="21"/>
              </w:rPr>
              <w:t>程度</w:t>
            </w:r>
          </w:p>
        </w:tc>
      </w:tr>
    </w:tbl>
    <w:p w14:paraId="69DD62FC" w14:textId="77777777" w:rsidR="00B62C2A" w:rsidRPr="002D5D07" w:rsidRDefault="00B62C2A" w:rsidP="00B62C2A">
      <w:pPr>
        <w:spacing w:line="180" w:lineRule="exact"/>
        <w:ind w:leftChars="116" w:left="445" w:hangingChars="201" w:hanging="201"/>
        <w:rPr>
          <w:sz w:val="10"/>
          <w:szCs w:val="10"/>
        </w:rPr>
      </w:pPr>
    </w:p>
    <w:p w14:paraId="6D2B5E0C" w14:textId="0A0D92AF" w:rsidR="00C24393" w:rsidRPr="006A1C2A" w:rsidRDefault="001A7739" w:rsidP="00490515">
      <w:pPr>
        <w:spacing w:line="280" w:lineRule="exact"/>
        <w:ind w:leftChars="116" w:left="666" w:right="-1" w:hangingChars="201" w:hanging="422"/>
        <w:rPr>
          <w:szCs w:val="21"/>
        </w:rPr>
      </w:pPr>
      <w:r w:rsidRPr="006A1C2A">
        <w:rPr>
          <w:rFonts w:hint="eastAsia"/>
          <w:szCs w:val="21"/>
        </w:rPr>
        <w:t xml:space="preserve">※１　</w:t>
      </w:r>
      <w:r w:rsidR="00B62C2A" w:rsidRPr="006A1C2A">
        <w:rPr>
          <w:rFonts w:hint="eastAsia"/>
          <w:szCs w:val="21"/>
        </w:rPr>
        <w:t>対象となる</w:t>
      </w:r>
      <w:r w:rsidR="009C61D3" w:rsidRPr="006A1C2A">
        <w:rPr>
          <w:rFonts w:hint="eastAsia"/>
          <w:szCs w:val="21"/>
        </w:rPr>
        <w:t>サービス</w:t>
      </w:r>
      <w:r w:rsidR="00490515" w:rsidRPr="006A1C2A">
        <w:rPr>
          <w:rFonts w:hint="eastAsia"/>
          <w:szCs w:val="21"/>
        </w:rPr>
        <w:t>の内容及び補助額</w:t>
      </w:r>
      <w:r w:rsidR="00B62C2A" w:rsidRPr="006A1C2A">
        <w:rPr>
          <w:rFonts w:hint="eastAsia"/>
          <w:szCs w:val="21"/>
        </w:rPr>
        <w:t>は、以下のとおり</w:t>
      </w:r>
      <w:r w:rsidRPr="006A1C2A">
        <w:rPr>
          <w:rFonts w:hint="eastAsia"/>
          <w:szCs w:val="21"/>
        </w:rPr>
        <w:t>。</w:t>
      </w:r>
    </w:p>
    <w:p w14:paraId="5D6ACBC3" w14:textId="49F1751D" w:rsidR="007C2F14" w:rsidRDefault="009C61D3" w:rsidP="00490515">
      <w:pPr>
        <w:spacing w:line="280" w:lineRule="exact"/>
        <w:ind w:leftChars="116" w:left="244" w:right="-1" w:firstLine="362"/>
        <w:rPr>
          <w:szCs w:val="21"/>
        </w:rPr>
      </w:pPr>
      <w:r w:rsidRPr="006A1C2A">
        <w:rPr>
          <w:rFonts w:hint="eastAsia"/>
          <w:szCs w:val="21"/>
        </w:rPr>
        <w:t>運営会社　：株式会社リンカーズ</w:t>
      </w:r>
    </w:p>
    <w:p w14:paraId="186BC04C" w14:textId="51CC9EF2" w:rsidR="00D75C3A" w:rsidRPr="006A1C2A" w:rsidRDefault="00D75C3A" w:rsidP="00490515">
      <w:pPr>
        <w:spacing w:line="280" w:lineRule="exact"/>
        <w:ind w:leftChars="116" w:left="244" w:right="-1" w:firstLine="362"/>
        <w:rPr>
          <w:szCs w:val="21"/>
        </w:rPr>
      </w:pPr>
      <w:r>
        <w:rPr>
          <w:rFonts w:hint="eastAsia"/>
          <w:szCs w:val="21"/>
        </w:rPr>
        <w:t>サービス名：</w:t>
      </w:r>
      <w:r w:rsidRPr="00D75C3A">
        <w:rPr>
          <w:szCs w:val="21"/>
        </w:rPr>
        <w:t>Linkers Marketing</w:t>
      </w:r>
    </w:p>
    <w:tbl>
      <w:tblPr>
        <w:tblStyle w:val="a3"/>
        <w:tblW w:w="8544" w:type="dxa"/>
        <w:tblInd w:w="664" w:type="dxa"/>
        <w:tblLook w:val="04A0" w:firstRow="1" w:lastRow="0" w:firstColumn="1" w:lastColumn="0" w:noHBand="0" w:noVBand="1"/>
      </w:tblPr>
      <w:tblGrid>
        <w:gridCol w:w="1174"/>
        <w:gridCol w:w="3685"/>
        <w:gridCol w:w="3685"/>
      </w:tblGrid>
      <w:tr w:rsidR="0099142E" w:rsidRPr="006A1C2A" w14:paraId="041DFB87" w14:textId="77777777" w:rsidTr="00D75C3A">
        <w:tc>
          <w:tcPr>
            <w:tcW w:w="1174" w:type="dxa"/>
          </w:tcPr>
          <w:p w14:paraId="509999F0" w14:textId="5EABCD40" w:rsidR="0099142E" w:rsidRPr="006A1C2A" w:rsidRDefault="0099142E" w:rsidP="007C2F14">
            <w:pPr>
              <w:spacing w:line="280" w:lineRule="exact"/>
              <w:ind w:right="-1"/>
              <w:jc w:val="center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支援内容</w:t>
            </w:r>
          </w:p>
        </w:tc>
        <w:tc>
          <w:tcPr>
            <w:tcW w:w="3685" w:type="dxa"/>
          </w:tcPr>
          <w:p w14:paraId="2799D00B" w14:textId="77777777" w:rsidR="0099142E" w:rsidRPr="006A1C2A" w:rsidRDefault="0099142E" w:rsidP="002870E4">
            <w:pPr>
              <w:spacing w:line="280" w:lineRule="exact"/>
              <w:ind w:left="210" w:right="-1" w:hangingChars="100" w:hanging="210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・企業パンフレット作成</w:t>
            </w:r>
          </w:p>
          <w:p w14:paraId="24CA044D" w14:textId="77777777" w:rsidR="0099142E" w:rsidRPr="006A1C2A" w:rsidRDefault="0099142E" w:rsidP="007C2F14">
            <w:pPr>
              <w:spacing w:line="280" w:lineRule="exact"/>
              <w:ind w:left="210" w:right="-1" w:hangingChars="100" w:hanging="210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・面談ターゲット企業リスト作成</w:t>
            </w:r>
          </w:p>
          <w:p w14:paraId="2FAF91D9" w14:textId="2CA082E3" w:rsidR="0099142E" w:rsidRPr="006A1C2A" w:rsidRDefault="0099142E" w:rsidP="0099142E">
            <w:pPr>
              <w:spacing w:line="280" w:lineRule="exact"/>
              <w:ind w:leftChars="50" w:left="210" w:right="-1" w:hangingChars="50" w:hanging="105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（最大５０社）</w:t>
            </w:r>
          </w:p>
          <w:p w14:paraId="1391275C" w14:textId="1A34E13F" w:rsidR="0099142E" w:rsidRPr="006A1C2A" w:rsidRDefault="0099142E" w:rsidP="002870E4">
            <w:pPr>
              <w:spacing w:line="280" w:lineRule="exact"/>
              <w:ind w:left="210" w:right="-1" w:hangingChars="100" w:hanging="210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・面談ターゲット企業への提案活動</w:t>
            </w:r>
          </w:p>
        </w:tc>
        <w:tc>
          <w:tcPr>
            <w:tcW w:w="3685" w:type="dxa"/>
          </w:tcPr>
          <w:p w14:paraId="429FB636" w14:textId="02BCF665" w:rsidR="0099142E" w:rsidRPr="006A1C2A" w:rsidRDefault="0099142E" w:rsidP="009C61D3">
            <w:pPr>
              <w:spacing w:line="280" w:lineRule="exact"/>
              <w:ind w:right="-1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・オンライン面談</w:t>
            </w:r>
            <w:r w:rsidR="00BC6AA1">
              <w:rPr>
                <w:rFonts w:hint="eastAsia"/>
                <w:szCs w:val="21"/>
              </w:rPr>
              <w:t>調整</w:t>
            </w:r>
          </w:p>
        </w:tc>
      </w:tr>
      <w:tr w:rsidR="0099142E" w:rsidRPr="006A1C2A" w14:paraId="3CD46AF3" w14:textId="77777777" w:rsidTr="00D75C3A">
        <w:tc>
          <w:tcPr>
            <w:tcW w:w="1174" w:type="dxa"/>
          </w:tcPr>
          <w:p w14:paraId="0D472F94" w14:textId="219917CA" w:rsidR="0099142E" w:rsidRPr="006A1C2A" w:rsidRDefault="0099142E" w:rsidP="007C2F14">
            <w:pPr>
              <w:spacing w:line="280" w:lineRule="exact"/>
              <w:ind w:right="-1"/>
              <w:jc w:val="center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費用</w:t>
            </w:r>
          </w:p>
        </w:tc>
        <w:tc>
          <w:tcPr>
            <w:tcW w:w="3685" w:type="dxa"/>
          </w:tcPr>
          <w:p w14:paraId="32FA9AF3" w14:textId="4CE78464" w:rsidR="0099142E" w:rsidRPr="006A1C2A" w:rsidRDefault="0099142E" w:rsidP="009C61D3">
            <w:pPr>
              <w:spacing w:line="280" w:lineRule="exact"/>
              <w:ind w:right="-1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８０万円</w:t>
            </w:r>
          </w:p>
        </w:tc>
        <w:tc>
          <w:tcPr>
            <w:tcW w:w="3685" w:type="dxa"/>
          </w:tcPr>
          <w:p w14:paraId="6984E8BD" w14:textId="77777777" w:rsidR="0099142E" w:rsidRPr="006A1C2A" w:rsidRDefault="0099142E" w:rsidP="009C61D3">
            <w:pPr>
              <w:spacing w:line="280" w:lineRule="exact"/>
              <w:ind w:right="-1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面談決定１社１５万円</w:t>
            </w:r>
          </w:p>
          <w:p w14:paraId="53173837" w14:textId="4914CDF6" w:rsidR="0099142E" w:rsidRPr="006A1C2A" w:rsidRDefault="0099142E" w:rsidP="009C61D3">
            <w:pPr>
              <w:spacing w:line="280" w:lineRule="exact"/>
              <w:ind w:right="-1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（最大４５万円）</w:t>
            </w:r>
          </w:p>
        </w:tc>
      </w:tr>
      <w:tr w:rsidR="0099142E" w:rsidRPr="006A1C2A" w14:paraId="20ED955F" w14:textId="77777777" w:rsidTr="00D75C3A">
        <w:tc>
          <w:tcPr>
            <w:tcW w:w="1174" w:type="dxa"/>
          </w:tcPr>
          <w:p w14:paraId="3C17C55E" w14:textId="5EE3F663" w:rsidR="0099142E" w:rsidRPr="006A1C2A" w:rsidRDefault="0099142E" w:rsidP="00680102">
            <w:pPr>
              <w:spacing w:line="280" w:lineRule="exact"/>
              <w:ind w:right="-1"/>
              <w:jc w:val="center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補助額</w:t>
            </w:r>
          </w:p>
        </w:tc>
        <w:tc>
          <w:tcPr>
            <w:tcW w:w="3685" w:type="dxa"/>
          </w:tcPr>
          <w:p w14:paraId="1F578541" w14:textId="47089E4F" w:rsidR="0099142E" w:rsidRPr="006A1C2A" w:rsidRDefault="0099142E" w:rsidP="009C61D3">
            <w:pPr>
              <w:spacing w:line="280" w:lineRule="exact"/>
              <w:ind w:right="-1"/>
              <w:rPr>
                <w:szCs w:val="21"/>
                <w:lang w:eastAsia="zh-CN"/>
              </w:rPr>
            </w:pPr>
            <w:r w:rsidRPr="006A1C2A">
              <w:rPr>
                <w:rFonts w:hint="eastAsia"/>
                <w:szCs w:val="21"/>
                <w:lang w:eastAsia="zh-CN"/>
              </w:rPr>
              <w:t>８０万円以内</w:t>
            </w:r>
          </w:p>
          <w:p w14:paraId="29651D86" w14:textId="4649EE2B" w:rsidR="0099142E" w:rsidRPr="006A1C2A" w:rsidRDefault="0099142E" w:rsidP="009C61D3">
            <w:pPr>
              <w:spacing w:line="280" w:lineRule="exact"/>
              <w:ind w:right="-1"/>
              <w:rPr>
                <w:szCs w:val="21"/>
                <w:lang w:eastAsia="zh-CN"/>
              </w:rPr>
            </w:pPr>
            <w:r w:rsidRPr="006A1C2A">
              <w:rPr>
                <w:rFonts w:hint="eastAsia"/>
                <w:szCs w:val="21"/>
                <w:lang w:eastAsia="zh-CN"/>
              </w:rPr>
              <w:t>（補助率１０／１０）</w:t>
            </w:r>
          </w:p>
        </w:tc>
        <w:tc>
          <w:tcPr>
            <w:tcW w:w="3685" w:type="dxa"/>
          </w:tcPr>
          <w:p w14:paraId="56D6C0E1" w14:textId="67FE21C3" w:rsidR="0099142E" w:rsidRPr="006A1C2A" w:rsidRDefault="0099142E" w:rsidP="009C61D3">
            <w:pPr>
              <w:spacing w:line="280" w:lineRule="exact"/>
              <w:ind w:right="-1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３０万円以内</w:t>
            </w:r>
          </w:p>
          <w:p w14:paraId="6704DAA2" w14:textId="77777777" w:rsidR="0099142E" w:rsidRPr="006A1C2A" w:rsidRDefault="0099142E" w:rsidP="009C61D3">
            <w:pPr>
              <w:spacing w:line="280" w:lineRule="exact"/>
              <w:ind w:right="-1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（補助率２／３</w:t>
            </w:r>
          </w:p>
          <w:p w14:paraId="720CD74A" w14:textId="77777777" w:rsidR="0099142E" w:rsidRDefault="0099142E" w:rsidP="00C96C95">
            <w:pPr>
              <w:spacing w:line="280" w:lineRule="exact"/>
              <w:ind w:right="-1" w:firstLineChars="300" w:firstLine="630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かつ最大３件まで）</w:t>
            </w:r>
          </w:p>
          <w:p w14:paraId="272A683C" w14:textId="1FFED9C7" w:rsidR="004A3FE8" w:rsidRPr="006A1C2A" w:rsidRDefault="004A3FE8" w:rsidP="004A3FE8">
            <w:pPr>
              <w:spacing w:line="280" w:lineRule="exact"/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※１面談あたり１０万円を上限</w:t>
            </w:r>
          </w:p>
        </w:tc>
      </w:tr>
      <w:tr w:rsidR="0099142E" w:rsidRPr="006A1C2A" w14:paraId="7F4D63CA" w14:textId="77777777" w:rsidTr="00D75C3A">
        <w:tc>
          <w:tcPr>
            <w:tcW w:w="1174" w:type="dxa"/>
          </w:tcPr>
          <w:p w14:paraId="32F047BD" w14:textId="34CF0765" w:rsidR="0099142E" w:rsidRPr="006A1C2A" w:rsidRDefault="0099142E" w:rsidP="007C2F14">
            <w:pPr>
              <w:spacing w:line="280" w:lineRule="exact"/>
              <w:ind w:right="-1"/>
              <w:jc w:val="center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特記事項</w:t>
            </w:r>
          </w:p>
        </w:tc>
        <w:tc>
          <w:tcPr>
            <w:tcW w:w="3685" w:type="dxa"/>
          </w:tcPr>
          <w:p w14:paraId="70F203B4" w14:textId="434EC4E8" w:rsidR="0099142E" w:rsidRPr="006A1C2A" w:rsidRDefault="0099142E" w:rsidP="00005365">
            <w:pPr>
              <w:spacing w:line="280" w:lineRule="exact"/>
              <w:ind w:right="-1"/>
              <w:jc w:val="center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―</w:t>
            </w:r>
          </w:p>
        </w:tc>
        <w:tc>
          <w:tcPr>
            <w:tcW w:w="3685" w:type="dxa"/>
          </w:tcPr>
          <w:p w14:paraId="0F851398" w14:textId="6A9D2488" w:rsidR="0099142E" w:rsidRPr="006A1C2A" w:rsidRDefault="0099142E" w:rsidP="009C61D3">
            <w:pPr>
              <w:spacing w:line="280" w:lineRule="exact"/>
              <w:ind w:right="-1"/>
              <w:rPr>
                <w:szCs w:val="21"/>
              </w:rPr>
            </w:pPr>
            <w:r w:rsidRPr="006A1C2A">
              <w:rPr>
                <w:rFonts w:hint="eastAsia"/>
                <w:szCs w:val="21"/>
              </w:rPr>
              <w:t>４社目以降との面談が確定した場合でも追加料金は発生しません。</w:t>
            </w:r>
          </w:p>
        </w:tc>
      </w:tr>
    </w:tbl>
    <w:p w14:paraId="5FDBE4D5" w14:textId="77777777" w:rsidR="003F2DC0" w:rsidRPr="003D33F0" w:rsidRDefault="003F2DC0" w:rsidP="009C61D3">
      <w:pPr>
        <w:spacing w:line="280" w:lineRule="exact"/>
        <w:ind w:leftChars="316" w:left="664" w:right="-1"/>
        <w:rPr>
          <w:sz w:val="24"/>
        </w:rPr>
      </w:pPr>
    </w:p>
    <w:p w14:paraId="0F2EC9BE" w14:textId="77777777" w:rsidR="003D33F0" w:rsidRPr="003D33F0" w:rsidRDefault="003D33F0" w:rsidP="003D33F0">
      <w:pPr>
        <w:spacing w:line="280" w:lineRule="exact"/>
        <w:ind w:leftChars="316" w:left="664" w:right="-1"/>
        <w:rPr>
          <w:szCs w:val="21"/>
        </w:rPr>
      </w:pPr>
      <w:r w:rsidRPr="003D33F0">
        <w:rPr>
          <w:rFonts w:hint="eastAsia"/>
          <w:szCs w:val="21"/>
        </w:rPr>
        <w:t>※なお、次の経費は補助対象経費外とする。</w:t>
      </w:r>
    </w:p>
    <w:p w14:paraId="045E9A6C" w14:textId="5E8A51FA" w:rsidR="003D33F0" w:rsidRPr="003D33F0" w:rsidRDefault="003D33F0" w:rsidP="003D33F0">
      <w:pPr>
        <w:spacing w:line="280" w:lineRule="exact"/>
        <w:ind w:leftChars="316" w:left="664" w:right="-1"/>
        <w:rPr>
          <w:szCs w:val="21"/>
        </w:rPr>
      </w:pPr>
      <w:r w:rsidRPr="003D33F0">
        <w:rPr>
          <w:rFonts w:hint="eastAsia"/>
          <w:szCs w:val="21"/>
        </w:rPr>
        <w:t xml:space="preserve">　・補助対象期間内に支払が完了しなかったものに係る経費</w:t>
      </w:r>
    </w:p>
    <w:p w14:paraId="3C56E485" w14:textId="77777777" w:rsidR="003D33F0" w:rsidRPr="003D33F0" w:rsidRDefault="003D33F0" w:rsidP="003D33F0">
      <w:pPr>
        <w:spacing w:line="280" w:lineRule="exact"/>
        <w:ind w:leftChars="316" w:left="664" w:right="-1"/>
        <w:rPr>
          <w:szCs w:val="21"/>
        </w:rPr>
      </w:pPr>
      <w:r w:rsidRPr="003D33F0">
        <w:rPr>
          <w:rFonts w:hint="eastAsia"/>
          <w:szCs w:val="21"/>
        </w:rPr>
        <w:t xml:space="preserve">　・消費税及び地方消費税</w:t>
      </w:r>
    </w:p>
    <w:p w14:paraId="35539216" w14:textId="6C89A080" w:rsidR="003F2DC0" w:rsidRPr="003D33F0" w:rsidRDefault="003D33F0" w:rsidP="003D33F0">
      <w:pPr>
        <w:spacing w:line="280" w:lineRule="exact"/>
        <w:ind w:leftChars="316" w:left="664" w:right="-1"/>
        <w:rPr>
          <w:szCs w:val="21"/>
        </w:rPr>
      </w:pPr>
      <w:r w:rsidRPr="003D33F0">
        <w:rPr>
          <w:rFonts w:hint="eastAsia"/>
          <w:szCs w:val="21"/>
        </w:rPr>
        <w:t xml:space="preserve">　・金融機関への振込手数料</w:t>
      </w:r>
    </w:p>
    <w:p w14:paraId="19B23C77" w14:textId="65C66590" w:rsidR="009C61D3" w:rsidRPr="003F2DC0" w:rsidRDefault="009C61D3" w:rsidP="009C61D3">
      <w:pPr>
        <w:spacing w:line="280" w:lineRule="exact"/>
        <w:ind w:leftChars="116" w:left="606" w:right="-1" w:hangingChars="201" w:hanging="362"/>
        <w:rPr>
          <w:sz w:val="18"/>
          <w:szCs w:val="18"/>
        </w:rPr>
      </w:pPr>
    </w:p>
    <w:p w14:paraId="07333855" w14:textId="77777777" w:rsidR="009C61D3" w:rsidRPr="002D5D07" w:rsidRDefault="009C61D3" w:rsidP="009C61D3">
      <w:pPr>
        <w:spacing w:line="280" w:lineRule="exact"/>
        <w:ind w:leftChars="116" w:left="606" w:right="-1" w:hangingChars="201" w:hanging="362"/>
        <w:rPr>
          <w:sz w:val="18"/>
          <w:szCs w:val="18"/>
        </w:rPr>
      </w:pPr>
    </w:p>
    <w:p w14:paraId="59010103" w14:textId="77777777" w:rsidR="006A1C2A" w:rsidRDefault="006A1C2A" w:rsidP="0093682A">
      <w:pPr>
        <w:spacing w:beforeLines="30" w:before="72"/>
        <w:rPr>
          <w:rFonts w:ascii="ＭＳ ゴシック" w:eastAsia="ＭＳ ゴシック" w:hAnsi="ＭＳ ゴシック"/>
        </w:rPr>
      </w:pPr>
    </w:p>
    <w:p w14:paraId="479A3836" w14:textId="77777777" w:rsidR="006A1C2A" w:rsidRDefault="006A1C2A" w:rsidP="0093682A">
      <w:pPr>
        <w:spacing w:beforeLines="30" w:before="72"/>
        <w:rPr>
          <w:rFonts w:ascii="ＭＳ ゴシック" w:eastAsia="ＭＳ ゴシック" w:hAnsi="ＭＳ ゴシック"/>
        </w:rPr>
      </w:pPr>
    </w:p>
    <w:p w14:paraId="667E1B3D" w14:textId="77777777" w:rsidR="006A1C2A" w:rsidRDefault="006A1C2A" w:rsidP="0093682A">
      <w:pPr>
        <w:spacing w:beforeLines="30" w:before="72"/>
        <w:rPr>
          <w:rFonts w:ascii="ＭＳ ゴシック" w:eastAsia="ＭＳ ゴシック" w:hAnsi="ＭＳ ゴシック"/>
        </w:rPr>
      </w:pPr>
    </w:p>
    <w:p w14:paraId="6F682DE3" w14:textId="77777777" w:rsidR="006A1C2A" w:rsidRDefault="006A1C2A" w:rsidP="0093682A">
      <w:pPr>
        <w:spacing w:beforeLines="30" w:before="72"/>
        <w:rPr>
          <w:rFonts w:ascii="ＭＳ ゴシック" w:eastAsia="ＭＳ ゴシック" w:hAnsi="ＭＳ ゴシック"/>
        </w:rPr>
      </w:pPr>
    </w:p>
    <w:p w14:paraId="66E92821" w14:textId="77777777" w:rsidR="006A1C2A" w:rsidRPr="002D5D07" w:rsidRDefault="006A1C2A" w:rsidP="0093682A">
      <w:pPr>
        <w:spacing w:beforeLines="30" w:before="72"/>
        <w:rPr>
          <w:rFonts w:ascii="ＭＳ ゴシック" w:eastAsia="ＭＳ ゴシック" w:hAnsi="ＭＳ ゴシック"/>
        </w:rPr>
      </w:pPr>
    </w:p>
    <w:p w14:paraId="04B97645" w14:textId="79A01964" w:rsidR="00986BD6" w:rsidRDefault="00986B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9E6D36E" w14:textId="1D362DDA" w:rsidR="0093682A" w:rsidRPr="002D5D07" w:rsidRDefault="00771A13" w:rsidP="0093682A">
      <w:pPr>
        <w:spacing w:beforeLines="100" w:befor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="0093682A" w:rsidRPr="002D5D07">
        <w:rPr>
          <w:rFonts w:ascii="ＭＳ ゴシック" w:eastAsia="ＭＳ ゴシック" w:hAnsi="ＭＳ ゴシック" w:hint="eastAsia"/>
          <w:sz w:val="24"/>
        </w:rPr>
        <w:t>．応募方法</w:t>
      </w:r>
    </w:p>
    <w:p w14:paraId="574A0437" w14:textId="77777777" w:rsidR="0093682A" w:rsidRPr="002D5D07" w:rsidRDefault="0093682A" w:rsidP="0093682A">
      <w:pPr>
        <w:spacing w:beforeLines="30" w:before="72"/>
        <w:rPr>
          <w:rFonts w:ascii="ＭＳ ゴシック" w:eastAsia="ＭＳ ゴシック" w:hAnsi="ＭＳ ゴシック"/>
          <w:szCs w:val="21"/>
        </w:rPr>
      </w:pPr>
      <w:r w:rsidRPr="002D5D07">
        <w:rPr>
          <w:rFonts w:ascii="ＭＳ ゴシック" w:eastAsia="ＭＳ ゴシック" w:hAnsi="ＭＳ ゴシック" w:hint="eastAsia"/>
          <w:szCs w:val="21"/>
        </w:rPr>
        <w:t>（１）提出書類</w:t>
      </w:r>
    </w:p>
    <w:tbl>
      <w:tblPr>
        <w:tblW w:w="8715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090"/>
      </w:tblGrid>
      <w:tr w:rsidR="0093682A" w:rsidRPr="002D5D07" w14:paraId="179957AE" w14:textId="77777777" w:rsidTr="00BE4407">
        <w:tc>
          <w:tcPr>
            <w:tcW w:w="2625" w:type="dxa"/>
            <w:shd w:val="clear" w:color="auto" w:fill="auto"/>
            <w:vAlign w:val="center"/>
          </w:tcPr>
          <w:p w14:paraId="4D90A957" w14:textId="25513AD1" w:rsidR="0093682A" w:rsidRPr="002D5D07" w:rsidRDefault="00017995" w:rsidP="00634EF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 w:rsidR="0093682A" w:rsidRPr="002D5D07">
              <w:rPr>
                <w:rFonts w:ascii="ＭＳ 明朝" w:hAnsi="ＭＳ 明朝" w:hint="eastAsia"/>
              </w:rPr>
              <w:t>事業</w:t>
            </w:r>
          </w:p>
        </w:tc>
        <w:tc>
          <w:tcPr>
            <w:tcW w:w="6090" w:type="dxa"/>
            <w:vAlign w:val="center"/>
          </w:tcPr>
          <w:p w14:paraId="41BD5602" w14:textId="77777777" w:rsidR="0093682A" w:rsidRPr="002D5D07" w:rsidRDefault="0093682A" w:rsidP="00634EFD">
            <w:pPr>
              <w:spacing w:line="280" w:lineRule="exact"/>
              <w:ind w:left="6"/>
              <w:jc w:val="center"/>
              <w:rPr>
                <w:rFonts w:ascii="ＭＳ 明朝" w:hAnsi="ＭＳ 明朝"/>
                <w:szCs w:val="21"/>
              </w:rPr>
            </w:pPr>
            <w:r w:rsidRPr="002D5D07">
              <w:rPr>
                <w:rFonts w:ascii="ＭＳ 明朝" w:hAnsi="ＭＳ 明朝" w:hint="eastAsia"/>
                <w:szCs w:val="21"/>
              </w:rPr>
              <w:t>書類</w:t>
            </w:r>
          </w:p>
        </w:tc>
      </w:tr>
      <w:tr w:rsidR="000F42BB" w:rsidRPr="002D5D07" w14:paraId="76AB0D2C" w14:textId="77777777" w:rsidTr="00BE4407">
        <w:tc>
          <w:tcPr>
            <w:tcW w:w="2625" w:type="dxa"/>
            <w:shd w:val="clear" w:color="auto" w:fill="auto"/>
            <w:vAlign w:val="center"/>
          </w:tcPr>
          <w:p w14:paraId="5804DBB0" w14:textId="77777777" w:rsidR="00BE4407" w:rsidRPr="00BE4407" w:rsidRDefault="00BE4407" w:rsidP="00BE4407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BE4407">
              <w:rPr>
                <w:rFonts w:ascii="ＭＳ 明朝" w:hAnsi="ＭＳ 明朝" w:hint="eastAsia"/>
                <w:szCs w:val="21"/>
              </w:rPr>
              <w:t>ＤＸ型マッチング</w:t>
            </w:r>
          </w:p>
          <w:p w14:paraId="62636A87" w14:textId="09A98ED1" w:rsidR="0093682A" w:rsidRPr="002D5D07" w:rsidRDefault="00BE4407" w:rsidP="00BE4407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BE4407">
              <w:rPr>
                <w:rFonts w:ascii="ＭＳ 明朝" w:hAnsi="ＭＳ 明朝" w:hint="eastAsia"/>
                <w:szCs w:val="21"/>
              </w:rPr>
              <w:t>支援事業</w:t>
            </w:r>
          </w:p>
        </w:tc>
        <w:tc>
          <w:tcPr>
            <w:tcW w:w="6090" w:type="dxa"/>
          </w:tcPr>
          <w:p w14:paraId="1AFA97A2" w14:textId="77777777" w:rsidR="00A40BD6" w:rsidRPr="002D5D07" w:rsidRDefault="00A40BD6" w:rsidP="00A40BD6">
            <w:pPr>
              <w:spacing w:line="280" w:lineRule="exact"/>
              <w:ind w:left="6"/>
              <w:rPr>
                <w:rFonts w:ascii="ＭＳ 明朝" w:hAnsi="ＭＳ 明朝"/>
                <w:szCs w:val="21"/>
              </w:rPr>
            </w:pPr>
            <w:r w:rsidRPr="002D5D07">
              <w:rPr>
                <w:rFonts w:ascii="ＭＳ 明朝" w:hAnsi="ＭＳ 明朝" w:hint="eastAsia"/>
                <w:szCs w:val="21"/>
              </w:rPr>
              <w:t>①交付申請書</w:t>
            </w:r>
          </w:p>
          <w:p w14:paraId="2286E6F9" w14:textId="77777777" w:rsidR="008A2654" w:rsidRDefault="00A40BD6" w:rsidP="008A2654">
            <w:pPr>
              <w:spacing w:line="280" w:lineRule="exact"/>
              <w:ind w:leftChars="1" w:left="1487" w:hangingChars="707" w:hanging="1485"/>
              <w:rPr>
                <w:rFonts w:ascii="ＭＳ 明朝" w:hAnsi="ＭＳ 明朝"/>
                <w:szCs w:val="21"/>
              </w:rPr>
            </w:pPr>
            <w:r w:rsidRPr="002D5D07">
              <w:rPr>
                <w:rFonts w:ascii="ＭＳ 明朝" w:hAnsi="ＭＳ 明朝" w:hint="eastAsia"/>
                <w:szCs w:val="21"/>
              </w:rPr>
              <w:t>②法人の場合：企業の定款の写し、商業登記簿謄本（全部事項証明書）</w:t>
            </w:r>
          </w:p>
          <w:p w14:paraId="5158013A" w14:textId="60E0937C" w:rsidR="00A40BD6" w:rsidRPr="002D5D07" w:rsidRDefault="00A40BD6" w:rsidP="008A2654">
            <w:pPr>
              <w:spacing w:line="280" w:lineRule="exact"/>
              <w:ind w:leftChars="100" w:left="1470" w:hangingChars="600" w:hanging="1260"/>
              <w:rPr>
                <w:rFonts w:ascii="ＭＳ 明朝" w:hAnsi="ＭＳ 明朝"/>
                <w:szCs w:val="21"/>
              </w:rPr>
            </w:pPr>
            <w:r w:rsidRPr="002D5D07">
              <w:rPr>
                <w:rFonts w:ascii="ＭＳ 明朝" w:hAnsi="ＭＳ 明朝" w:hint="eastAsia"/>
                <w:szCs w:val="21"/>
              </w:rPr>
              <w:t>個人の場合：住民票（申請以前３か月以内のもの）、経歴書</w:t>
            </w:r>
            <w:r w:rsidR="008A2654">
              <w:rPr>
                <w:rFonts w:ascii="ＭＳ 明朝" w:hAnsi="ＭＳ 明朝" w:hint="eastAsia"/>
                <w:szCs w:val="21"/>
              </w:rPr>
              <w:t>、個人事業の開業・廃業等届出書の写し</w:t>
            </w:r>
          </w:p>
          <w:p w14:paraId="3833E00B" w14:textId="77777777" w:rsidR="00A40BD6" w:rsidRPr="002D5D07" w:rsidRDefault="00A40BD6" w:rsidP="00A40BD6">
            <w:pPr>
              <w:spacing w:line="280" w:lineRule="exact"/>
              <w:ind w:left="6"/>
              <w:rPr>
                <w:rFonts w:ascii="ＭＳ 明朝" w:hAnsi="ＭＳ 明朝"/>
                <w:szCs w:val="21"/>
              </w:rPr>
            </w:pPr>
            <w:r w:rsidRPr="002D5D07">
              <w:rPr>
                <w:rFonts w:ascii="ＭＳ 明朝" w:hAnsi="ＭＳ 明朝" w:hint="eastAsia"/>
                <w:szCs w:val="21"/>
              </w:rPr>
              <w:t>③法人の場合：直近２期の決算書－勘定科目内訳明細</w:t>
            </w:r>
          </w:p>
          <w:p w14:paraId="21C2394C" w14:textId="2958C335" w:rsidR="00A40BD6" w:rsidRPr="002D5D07" w:rsidRDefault="00A40BD6" w:rsidP="003935E2">
            <w:pPr>
              <w:spacing w:line="280" w:lineRule="exact"/>
              <w:ind w:leftChars="102" w:left="1487" w:hangingChars="606" w:hanging="1273"/>
              <w:rPr>
                <w:rFonts w:ascii="ＭＳ 明朝" w:hAnsi="ＭＳ 明朝"/>
                <w:szCs w:val="21"/>
              </w:rPr>
            </w:pPr>
            <w:r w:rsidRPr="002D5D07">
              <w:rPr>
                <w:rFonts w:ascii="ＭＳ 明朝" w:hAnsi="ＭＳ 明朝" w:hint="eastAsia"/>
                <w:szCs w:val="21"/>
              </w:rPr>
              <w:t>個人の場合：直近２年の青色又は白色申告書</w:t>
            </w:r>
          </w:p>
          <w:p w14:paraId="331CE5DD" w14:textId="23B1D527" w:rsidR="0093682A" w:rsidRPr="002D5D07" w:rsidRDefault="003935E2" w:rsidP="00A40BD6">
            <w:pPr>
              <w:spacing w:line="280" w:lineRule="exact"/>
              <w:ind w:left="212" w:hangingChars="101" w:hanging="2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="00A40BD6" w:rsidRPr="002D5D07">
              <w:rPr>
                <w:rFonts w:ascii="ＭＳ 明朝" w:hAnsi="ＭＳ 明朝" w:hint="eastAsia"/>
                <w:szCs w:val="21"/>
              </w:rPr>
              <w:t>会社案内等企業の概要がわかる書類</w:t>
            </w:r>
          </w:p>
        </w:tc>
      </w:tr>
    </w:tbl>
    <w:p w14:paraId="6EDCA587" w14:textId="3BDD55E5" w:rsidR="00494A03" w:rsidRPr="00214B68" w:rsidRDefault="00494A03" w:rsidP="00C53532">
      <w:pPr>
        <w:spacing w:beforeLines="30" w:before="72"/>
        <w:rPr>
          <w:rFonts w:ascii="ＭＳ ゴシック" w:eastAsia="ＭＳ ゴシック" w:hAnsi="ＭＳ ゴシック"/>
          <w:b/>
          <w:szCs w:val="21"/>
          <w:lang w:eastAsia="zh-CN"/>
        </w:rPr>
      </w:pPr>
      <w:r w:rsidRPr="002D5D07">
        <w:rPr>
          <w:rFonts w:ascii="ＭＳ ゴシック" w:eastAsia="ＭＳ ゴシック" w:hAnsi="ＭＳ ゴシック" w:hint="eastAsia"/>
          <w:szCs w:val="21"/>
          <w:lang w:eastAsia="zh-CN"/>
        </w:rPr>
        <w:t>（</w:t>
      </w:r>
      <w:r w:rsidR="00155519" w:rsidRPr="002D5D07">
        <w:rPr>
          <w:rFonts w:ascii="ＭＳ ゴシック" w:eastAsia="ＭＳ ゴシック" w:hAnsi="ＭＳ ゴシック" w:hint="eastAsia"/>
          <w:szCs w:val="21"/>
          <w:lang w:eastAsia="zh-CN"/>
        </w:rPr>
        <w:t>２</w:t>
      </w:r>
      <w:r w:rsidRPr="002D5D07">
        <w:rPr>
          <w:rFonts w:ascii="ＭＳ ゴシック" w:eastAsia="ＭＳ ゴシック" w:hAnsi="ＭＳ ゴシック" w:hint="eastAsia"/>
          <w:szCs w:val="21"/>
          <w:lang w:eastAsia="zh-CN"/>
        </w:rPr>
        <w:t>）募集期間</w:t>
      </w:r>
      <w:r w:rsidRPr="002D5D07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DA488B"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令和</w:t>
      </w:r>
      <w:r w:rsidR="00C27C57"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５</w:t>
      </w:r>
      <w:r w:rsidR="00DA488B"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年</w:t>
      </w:r>
      <w:r w:rsidR="003935E2"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７</w:t>
      </w:r>
      <w:r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月</w:t>
      </w:r>
      <w:r w:rsidR="00FE7653"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４</w:t>
      </w:r>
      <w:r w:rsidR="008B0477"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日（</w:t>
      </w:r>
      <w:r w:rsidR="00FE7653"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火</w:t>
      </w:r>
      <w:r w:rsidR="003D3783"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）～</w:t>
      </w:r>
      <w:r w:rsidR="00C53532"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令和</w:t>
      </w:r>
      <w:r w:rsidR="00C27C57"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５</w:t>
      </w:r>
      <w:r w:rsidR="00C53532"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年</w:t>
      </w:r>
      <w:r w:rsidR="00214B68">
        <w:rPr>
          <w:rFonts w:ascii="ＭＳ ゴシック" w:eastAsia="ＭＳ ゴシック" w:hAnsi="ＭＳ ゴシック" w:hint="eastAsia"/>
          <w:b/>
          <w:szCs w:val="21"/>
          <w:lang w:eastAsia="zh-CN"/>
        </w:rPr>
        <w:t>８</w:t>
      </w:r>
      <w:r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月</w:t>
      </w:r>
      <w:r w:rsidR="00214B68">
        <w:rPr>
          <w:rFonts w:ascii="ＭＳ ゴシック" w:eastAsia="ＭＳ ゴシック" w:hAnsi="ＭＳ ゴシック" w:hint="eastAsia"/>
          <w:b/>
          <w:szCs w:val="21"/>
          <w:lang w:eastAsia="zh-CN"/>
        </w:rPr>
        <w:t>１８</w:t>
      </w:r>
      <w:r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日（</w:t>
      </w:r>
      <w:r w:rsidR="00214B68">
        <w:rPr>
          <w:rFonts w:ascii="ＭＳ ゴシック" w:eastAsia="ＭＳ ゴシック" w:hAnsi="ＭＳ ゴシック" w:hint="eastAsia"/>
          <w:b/>
          <w:szCs w:val="21"/>
        </w:rPr>
        <w:t>金</w:t>
      </w:r>
      <w:r w:rsidRPr="00FE7653">
        <w:rPr>
          <w:rFonts w:ascii="ＭＳ ゴシック" w:eastAsia="ＭＳ ゴシック" w:hAnsi="ＭＳ ゴシック" w:hint="eastAsia"/>
          <w:b/>
          <w:szCs w:val="21"/>
          <w:lang w:eastAsia="zh-CN"/>
        </w:rPr>
        <w:t>）</w:t>
      </w:r>
      <w:r w:rsidR="003D3783" w:rsidRPr="002D5D07">
        <w:rPr>
          <w:rFonts w:ascii="ＭＳ ゴシック" w:eastAsia="ＭＳ ゴシック" w:hAnsi="ＭＳ ゴシック" w:hint="eastAsia"/>
          <w:b/>
          <w:szCs w:val="21"/>
          <w:lang w:eastAsia="zh-CN"/>
        </w:rPr>
        <w:t>１７時</w:t>
      </w:r>
      <w:r w:rsidR="00AE5C00" w:rsidRPr="002D5D07">
        <w:rPr>
          <w:rFonts w:ascii="ＭＳ ゴシック" w:eastAsia="ＭＳ ゴシック" w:hAnsi="ＭＳ ゴシック" w:hint="eastAsia"/>
          <w:b/>
          <w:szCs w:val="21"/>
          <w:lang w:eastAsia="zh-CN"/>
        </w:rPr>
        <w:t>必着</w:t>
      </w:r>
    </w:p>
    <w:p w14:paraId="21C70F66" w14:textId="77777777" w:rsidR="005A3C22" w:rsidRPr="00C27C57" w:rsidRDefault="005A3C22" w:rsidP="000870CA">
      <w:pPr>
        <w:ind w:leftChars="1" w:left="1701" w:hangingChars="809" w:hanging="1699"/>
        <w:rPr>
          <w:rFonts w:ascii="ＭＳ ゴシック" w:eastAsia="ＭＳ ゴシック" w:hAnsi="ＭＳ ゴシック"/>
          <w:szCs w:val="21"/>
          <w:lang w:eastAsia="zh-CN"/>
        </w:rPr>
      </w:pPr>
    </w:p>
    <w:p w14:paraId="6CA6907F" w14:textId="74479254" w:rsidR="00494A03" w:rsidRPr="002D5D07" w:rsidRDefault="003D3783" w:rsidP="000870CA">
      <w:pPr>
        <w:ind w:leftChars="1" w:left="1701" w:hangingChars="809" w:hanging="1699"/>
        <w:rPr>
          <w:rFonts w:ascii="ＭＳ 明朝" w:hAnsi="ＭＳ 明朝"/>
          <w:szCs w:val="21"/>
        </w:rPr>
      </w:pPr>
      <w:r w:rsidRPr="002D5D07">
        <w:rPr>
          <w:rFonts w:ascii="ＭＳ ゴシック" w:eastAsia="ＭＳ ゴシック" w:hAnsi="ＭＳ ゴシック" w:hint="eastAsia"/>
          <w:szCs w:val="21"/>
        </w:rPr>
        <w:t>（３）</w:t>
      </w:r>
      <w:r w:rsidR="000870CA" w:rsidRPr="002D5D07">
        <w:rPr>
          <w:rFonts w:ascii="ＭＳ ゴシック" w:eastAsia="ＭＳ ゴシック" w:hAnsi="ＭＳ ゴシック" w:hint="eastAsia"/>
          <w:szCs w:val="21"/>
        </w:rPr>
        <w:t>提出</w:t>
      </w:r>
      <w:r w:rsidRPr="002D5D07">
        <w:rPr>
          <w:rFonts w:ascii="ＭＳ ゴシック" w:eastAsia="ＭＳ ゴシック" w:hAnsi="ＭＳ ゴシック" w:hint="eastAsia"/>
          <w:szCs w:val="21"/>
        </w:rPr>
        <w:t xml:space="preserve">方法　</w:t>
      </w:r>
      <w:r w:rsidR="00494A03" w:rsidRPr="00986BD6">
        <w:rPr>
          <w:rFonts w:ascii="ＭＳ 明朝" w:hAnsi="ＭＳ 明朝" w:hint="eastAsia"/>
          <w:szCs w:val="21"/>
        </w:rPr>
        <w:t>募集期間内に、</w:t>
      </w:r>
      <w:r w:rsidR="00E9787D" w:rsidRPr="00986BD6">
        <w:rPr>
          <w:rFonts w:ascii="ＭＳ 明朝" w:hAnsi="ＭＳ 明朝" w:hint="eastAsia"/>
          <w:szCs w:val="21"/>
        </w:rPr>
        <w:t>公益</w:t>
      </w:r>
      <w:r w:rsidR="00494A03" w:rsidRPr="00986BD6">
        <w:rPr>
          <w:rFonts w:ascii="ＭＳ 明朝" w:hAnsi="ＭＳ 明朝" w:hint="eastAsia"/>
          <w:szCs w:val="21"/>
        </w:rPr>
        <w:t>財団法人やまなし産業</w:t>
      </w:r>
      <w:r w:rsidR="006F4F50" w:rsidRPr="00986BD6">
        <w:rPr>
          <w:rFonts w:ascii="ＭＳ 明朝" w:hAnsi="ＭＳ 明朝" w:hint="eastAsia"/>
          <w:szCs w:val="21"/>
        </w:rPr>
        <w:t>支援</w:t>
      </w:r>
      <w:r w:rsidR="00494A03" w:rsidRPr="00986BD6">
        <w:rPr>
          <w:rFonts w:ascii="ＭＳ 明朝" w:hAnsi="ＭＳ 明朝" w:hint="eastAsia"/>
          <w:szCs w:val="21"/>
        </w:rPr>
        <w:t>機構あてに持参又は郵送により提出してください。</w:t>
      </w:r>
      <w:r w:rsidR="000870CA" w:rsidRPr="00986BD6">
        <w:rPr>
          <w:rFonts w:ascii="ＭＳ 明朝" w:hAnsi="ＭＳ 明朝" w:hint="eastAsia"/>
          <w:szCs w:val="21"/>
        </w:rPr>
        <w:t>また、交付申請書の電子データ（</w:t>
      </w:r>
      <w:r w:rsidR="0036034E" w:rsidRPr="00986BD6">
        <w:rPr>
          <w:rFonts w:ascii="ＭＳ 明朝" w:hAnsi="ＭＳ 明朝" w:hint="eastAsia"/>
          <w:szCs w:val="21"/>
        </w:rPr>
        <w:t>W</w:t>
      </w:r>
      <w:r w:rsidR="00315FA6" w:rsidRPr="00986BD6">
        <w:rPr>
          <w:rFonts w:ascii="ＭＳ 明朝" w:hAnsi="ＭＳ 明朝"/>
          <w:szCs w:val="21"/>
        </w:rPr>
        <w:t>ord</w:t>
      </w:r>
      <w:r w:rsidR="000870CA" w:rsidRPr="00986BD6">
        <w:rPr>
          <w:rFonts w:ascii="ＭＳ 明朝" w:hAnsi="ＭＳ 明朝" w:hint="eastAsia"/>
          <w:szCs w:val="21"/>
        </w:rPr>
        <w:t>）</w:t>
      </w:r>
      <w:r w:rsidR="000F42BB" w:rsidRPr="00986BD6">
        <w:rPr>
          <w:rFonts w:ascii="ＭＳ 明朝" w:hAnsi="ＭＳ 明朝" w:hint="eastAsia"/>
          <w:szCs w:val="21"/>
        </w:rPr>
        <w:t>も</w:t>
      </w:r>
      <w:r w:rsidR="00192CA6">
        <w:rPr>
          <w:rFonts w:ascii="ＭＳ 明朝" w:hAnsi="ＭＳ 明朝" w:hint="eastAsia"/>
          <w:szCs w:val="21"/>
        </w:rPr>
        <w:t>以下のお問い合わせ先の</w:t>
      </w:r>
      <w:r w:rsidR="000F42BB" w:rsidRPr="00986BD6">
        <w:rPr>
          <w:rFonts w:ascii="ＭＳ 明朝" w:hAnsi="ＭＳ 明朝" w:hint="eastAsia"/>
          <w:szCs w:val="21"/>
        </w:rPr>
        <w:t>メール</w:t>
      </w:r>
      <w:r w:rsidR="00192CA6">
        <w:rPr>
          <w:rFonts w:ascii="ＭＳ 明朝" w:hAnsi="ＭＳ 明朝" w:hint="eastAsia"/>
          <w:szCs w:val="21"/>
        </w:rPr>
        <w:t>アドレスまで</w:t>
      </w:r>
      <w:r w:rsidR="000F42BB" w:rsidRPr="00986BD6">
        <w:rPr>
          <w:rFonts w:ascii="ＭＳ 明朝" w:hAnsi="ＭＳ 明朝" w:hint="eastAsia"/>
          <w:szCs w:val="21"/>
        </w:rPr>
        <w:t>ご提出ください。</w:t>
      </w:r>
    </w:p>
    <w:p w14:paraId="4D024D2D" w14:textId="77777777" w:rsidR="005A3C22" w:rsidRDefault="005A3C22" w:rsidP="000870CA">
      <w:pPr>
        <w:ind w:leftChars="1" w:left="1701" w:hangingChars="809" w:hanging="1699"/>
        <w:rPr>
          <w:rFonts w:ascii="ＭＳ 明朝" w:hAnsi="ＭＳ 明朝"/>
          <w:szCs w:val="21"/>
        </w:rPr>
      </w:pPr>
    </w:p>
    <w:p w14:paraId="74D74236" w14:textId="77777777" w:rsidR="005A3C22" w:rsidRPr="0061719D" w:rsidRDefault="005A3C22" w:rsidP="005A3C22">
      <w:pPr>
        <w:ind w:leftChars="1" w:left="1701" w:hangingChars="809" w:hanging="1699"/>
        <w:rPr>
          <w:rFonts w:ascii="ＭＳ ゴシック" w:eastAsia="ＭＳ ゴシック" w:hAnsi="ＭＳ ゴシック"/>
          <w:szCs w:val="21"/>
        </w:rPr>
      </w:pPr>
      <w:r w:rsidRPr="0061719D">
        <w:rPr>
          <w:rFonts w:ascii="ＭＳ ゴシック" w:eastAsia="ＭＳ ゴシック" w:hAnsi="ＭＳ ゴシック" w:hint="eastAsia"/>
          <w:szCs w:val="21"/>
        </w:rPr>
        <w:t>（４）応募資格・要件</w:t>
      </w:r>
    </w:p>
    <w:p w14:paraId="01141306" w14:textId="5B77813C" w:rsidR="005A3C22" w:rsidRPr="002D5D07" w:rsidRDefault="005A3C22" w:rsidP="005A3C22">
      <w:pPr>
        <w:ind w:leftChars="201" w:left="424" w:hangingChars="1" w:hanging="2"/>
        <w:rPr>
          <w:rFonts w:ascii="ＭＳ 明朝" w:hAnsi="ＭＳ 明朝"/>
          <w:szCs w:val="21"/>
        </w:rPr>
      </w:pPr>
      <w:r w:rsidRPr="002D5D07">
        <w:rPr>
          <w:rFonts w:ascii="ＭＳ 明朝" w:hAnsi="ＭＳ 明朝" w:hint="eastAsia"/>
          <w:szCs w:val="21"/>
        </w:rPr>
        <w:t>上記「</w:t>
      </w:r>
      <w:r w:rsidR="00017995">
        <w:rPr>
          <w:rFonts w:ascii="ＭＳ 明朝" w:hAnsi="ＭＳ 明朝" w:hint="eastAsia"/>
          <w:szCs w:val="21"/>
        </w:rPr>
        <w:t>補助</w:t>
      </w:r>
      <w:r w:rsidRPr="002D5D07">
        <w:rPr>
          <w:rFonts w:ascii="ＭＳ 明朝" w:hAnsi="ＭＳ 明朝" w:hint="eastAsia"/>
          <w:szCs w:val="21"/>
        </w:rPr>
        <w:t>対象事業メニュー」の「対象者」欄の要件に該当しない場合は、応募することはできません。</w:t>
      </w:r>
    </w:p>
    <w:p w14:paraId="7A2A74F7" w14:textId="77777777" w:rsidR="00780AEB" w:rsidRPr="002D5D07" w:rsidRDefault="00494A03" w:rsidP="00C67C15">
      <w:pPr>
        <w:spacing w:beforeLines="100" w:before="240"/>
        <w:rPr>
          <w:rFonts w:ascii="ＭＳ ゴシック" w:eastAsia="ＭＳ ゴシック" w:hAnsi="ＭＳ ゴシック"/>
          <w:sz w:val="24"/>
        </w:rPr>
      </w:pPr>
      <w:r w:rsidRPr="002D5D07">
        <w:rPr>
          <w:rFonts w:ascii="ＭＳ ゴシック" w:eastAsia="ＭＳ ゴシック" w:hAnsi="ＭＳ ゴシック" w:hint="eastAsia"/>
          <w:sz w:val="24"/>
        </w:rPr>
        <w:t>４．</w:t>
      </w:r>
      <w:r w:rsidR="00780AEB" w:rsidRPr="002D5D07">
        <w:rPr>
          <w:rFonts w:ascii="ＭＳ ゴシック" w:eastAsia="ＭＳ ゴシック" w:hAnsi="ＭＳ ゴシック" w:hint="eastAsia"/>
          <w:sz w:val="24"/>
        </w:rPr>
        <w:t>採択</w:t>
      </w:r>
      <w:r w:rsidR="00155519" w:rsidRPr="002D5D07">
        <w:rPr>
          <w:rFonts w:ascii="ＭＳ ゴシック" w:eastAsia="ＭＳ ゴシック" w:hAnsi="ＭＳ ゴシック" w:hint="eastAsia"/>
          <w:sz w:val="24"/>
        </w:rPr>
        <w:t>の</w:t>
      </w:r>
      <w:r w:rsidR="00780AEB" w:rsidRPr="002D5D07">
        <w:rPr>
          <w:rFonts w:ascii="ＭＳ ゴシック" w:eastAsia="ＭＳ ゴシック" w:hAnsi="ＭＳ ゴシック" w:hint="eastAsia"/>
          <w:sz w:val="24"/>
        </w:rPr>
        <w:t>方法</w:t>
      </w:r>
    </w:p>
    <w:p w14:paraId="49D612E1" w14:textId="2766B5F3" w:rsidR="00780AEB" w:rsidRPr="002D5D07" w:rsidRDefault="00780AEB" w:rsidP="00780AEB">
      <w:pPr>
        <w:ind w:leftChars="200" w:left="420"/>
      </w:pPr>
      <w:r w:rsidRPr="002D5D07">
        <w:rPr>
          <w:rFonts w:hint="eastAsia"/>
        </w:rPr>
        <w:t>応募のあった</w:t>
      </w:r>
      <w:r w:rsidR="00017995">
        <w:rPr>
          <w:rFonts w:hint="eastAsia"/>
        </w:rPr>
        <w:t>補助</w:t>
      </w:r>
      <w:r w:rsidR="008025DE" w:rsidRPr="002D5D07">
        <w:rPr>
          <w:rFonts w:hint="eastAsia"/>
        </w:rPr>
        <w:t>対象</w:t>
      </w:r>
      <w:r w:rsidRPr="002D5D07">
        <w:rPr>
          <w:rFonts w:hint="eastAsia"/>
        </w:rPr>
        <w:t>事業</w:t>
      </w:r>
      <w:r w:rsidR="0051220B">
        <w:rPr>
          <w:rFonts w:hint="eastAsia"/>
        </w:rPr>
        <w:t>から提出のあった申請書類を基に、専門的見地からの意見を</w:t>
      </w:r>
      <w:r w:rsidR="00A95B1A">
        <w:rPr>
          <w:rFonts w:hint="eastAsia"/>
        </w:rPr>
        <w:t>聴取</w:t>
      </w:r>
      <w:r w:rsidR="0051220B">
        <w:rPr>
          <w:rFonts w:hint="eastAsia"/>
        </w:rPr>
        <w:t>するため</w:t>
      </w:r>
      <w:r w:rsidRPr="002D5D07">
        <w:rPr>
          <w:rFonts w:hint="eastAsia"/>
        </w:rPr>
        <w:t>「</w:t>
      </w:r>
      <w:r w:rsidR="00876AE3" w:rsidRPr="00876AE3">
        <w:rPr>
          <w:rFonts w:hint="eastAsia"/>
        </w:rPr>
        <w:t>ＤＸ型マッチング支援事業検討会議</w:t>
      </w:r>
      <w:r w:rsidRPr="002D5D07">
        <w:rPr>
          <w:rFonts w:hint="eastAsia"/>
        </w:rPr>
        <w:t>」</w:t>
      </w:r>
      <w:r w:rsidR="0051220B">
        <w:rPr>
          <w:rFonts w:hint="eastAsia"/>
        </w:rPr>
        <w:t>を開催</w:t>
      </w:r>
      <w:r w:rsidR="00192CA6">
        <w:rPr>
          <w:rFonts w:hint="eastAsia"/>
        </w:rPr>
        <w:t>します</w:t>
      </w:r>
      <w:r w:rsidR="0051220B">
        <w:rPr>
          <w:rFonts w:hint="eastAsia"/>
        </w:rPr>
        <w:t>。検討会議による意見を踏まえ、</w:t>
      </w:r>
      <w:r w:rsidRPr="002D5D07">
        <w:rPr>
          <w:rFonts w:hint="eastAsia"/>
        </w:rPr>
        <w:t>採択事業を決定いたします。</w:t>
      </w:r>
    </w:p>
    <w:p w14:paraId="349F1D60" w14:textId="77777777" w:rsidR="00155519" w:rsidRPr="002D5D07" w:rsidRDefault="00155519" w:rsidP="00155519">
      <w:pPr>
        <w:ind w:firstLineChars="200" w:firstLine="420"/>
      </w:pPr>
      <w:r w:rsidRPr="002D5D07">
        <w:rPr>
          <w:rFonts w:hint="eastAsia"/>
        </w:rPr>
        <w:t>詳細については、対象者に別途お知らせいたします。</w:t>
      </w:r>
    </w:p>
    <w:p w14:paraId="6C236573" w14:textId="2F3F5E9B" w:rsidR="0002142B" w:rsidRPr="0024791C" w:rsidRDefault="005523BF" w:rsidP="0024791C">
      <w:pPr>
        <w:spacing w:beforeLines="30" w:before="72"/>
      </w:pPr>
      <w:r w:rsidRPr="002D5D07">
        <w:rPr>
          <w:rFonts w:ascii="ＭＳ ゴシック" w:eastAsia="ＭＳ ゴシック" w:hAnsi="ＭＳ ゴシック" w:hint="eastAsia"/>
        </w:rPr>
        <w:t>（１）</w:t>
      </w:r>
      <w:r w:rsidR="003466B6">
        <w:rPr>
          <w:rFonts w:ascii="ＭＳ ゴシック" w:eastAsia="ＭＳ ゴシック" w:hAnsi="ＭＳ ゴシック" w:hint="eastAsia"/>
        </w:rPr>
        <w:t>検討会議</w:t>
      </w:r>
      <w:r w:rsidR="00780AEB" w:rsidRPr="002D5D07">
        <w:rPr>
          <w:rFonts w:ascii="ＭＳ ゴシック" w:eastAsia="ＭＳ ゴシック" w:hAnsi="ＭＳ ゴシック" w:hint="eastAsia"/>
        </w:rPr>
        <w:t>開催・</w:t>
      </w:r>
      <w:r w:rsidR="00017995">
        <w:rPr>
          <w:rFonts w:ascii="ＭＳ ゴシック" w:eastAsia="ＭＳ ゴシック" w:hAnsi="ＭＳ ゴシック" w:hint="eastAsia"/>
        </w:rPr>
        <w:t>補助</w:t>
      </w:r>
      <w:r w:rsidR="00780AEB" w:rsidRPr="002D5D07">
        <w:rPr>
          <w:rFonts w:ascii="ＭＳ ゴシック" w:eastAsia="ＭＳ ゴシック" w:hAnsi="ＭＳ ゴシック" w:hint="eastAsia"/>
        </w:rPr>
        <w:t xml:space="preserve">対象者決定時期　　</w:t>
      </w:r>
      <w:r w:rsidR="00C53532" w:rsidRPr="00B81AE1">
        <w:rPr>
          <w:rFonts w:ascii="ＭＳ ゴシック" w:eastAsia="ＭＳ ゴシック" w:hAnsi="ＭＳ ゴシック" w:hint="eastAsia"/>
          <w:b/>
        </w:rPr>
        <w:t>令和</w:t>
      </w:r>
      <w:r w:rsidR="0024791C" w:rsidRPr="00B81AE1">
        <w:rPr>
          <w:rFonts w:ascii="ＭＳ ゴシック" w:eastAsia="ＭＳ ゴシック" w:hAnsi="ＭＳ ゴシック" w:hint="eastAsia"/>
          <w:b/>
        </w:rPr>
        <w:t>５</w:t>
      </w:r>
      <w:r w:rsidR="00C53532" w:rsidRPr="00B81AE1">
        <w:rPr>
          <w:rFonts w:ascii="ＭＳ ゴシック" w:eastAsia="ＭＳ ゴシック" w:hAnsi="ＭＳ ゴシック" w:hint="eastAsia"/>
          <w:b/>
        </w:rPr>
        <w:t>年</w:t>
      </w:r>
      <w:r w:rsidR="003466B6" w:rsidRPr="00B81AE1">
        <w:rPr>
          <w:rFonts w:ascii="ＭＳ ゴシック" w:eastAsia="ＭＳ ゴシック" w:hAnsi="ＭＳ ゴシック" w:hint="eastAsia"/>
          <w:b/>
        </w:rPr>
        <w:t>８</w:t>
      </w:r>
      <w:r w:rsidR="008D6821" w:rsidRPr="00B81AE1">
        <w:rPr>
          <w:rFonts w:ascii="ＭＳ ゴシック" w:eastAsia="ＭＳ ゴシック" w:hAnsi="ＭＳ ゴシック" w:hint="eastAsia"/>
          <w:b/>
        </w:rPr>
        <w:t>月</w:t>
      </w:r>
      <w:r w:rsidR="00D62757">
        <w:rPr>
          <w:rFonts w:ascii="ＭＳ ゴシック" w:eastAsia="ＭＳ ゴシック" w:hAnsi="ＭＳ ゴシック" w:hint="eastAsia"/>
          <w:b/>
        </w:rPr>
        <w:t>下</w:t>
      </w:r>
      <w:r w:rsidR="00780AEB" w:rsidRPr="00B81AE1">
        <w:rPr>
          <w:rFonts w:ascii="ＭＳ ゴシック" w:eastAsia="ＭＳ ゴシック" w:hAnsi="ＭＳ ゴシック" w:hint="eastAsia"/>
          <w:b/>
        </w:rPr>
        <w:t>旬</w:t>
      </w:r>
      <w:r w:rsidR="00780AEB" w:rsidRPr="00B81AE1">
        <w:rPr>
          <w:rFonts w:hint="eastAsia"/>
          <w:b/>
        </w:rPr>
        <w:t>（予定）</w:t>
      </w:r>
    </w:p>
    <w:p w14:paraId="24F7EA5C" w14:textId="77777777" w:rsidR="00051B33" w:rsidRPr="002D5D07" w:rsidRDefault="00051B33" w:rsidP="00C67C15">
      <w:pPr>
        <w:spacing w:beforeLines="30" w:before="72"/>
        <w:rPr>
          <w:rFonts w:ascii="ＭＳ ゴシック" w:eastAsia="ＭＳ ゴシック" w:hAnsi="ＭＳ ゴシック"/>
        </w:rPr>
      </w:pPr>
    </w:p>
    <w:p w14:paraId="55E68F61" w14:textId="0F33B310" w:rsidR="005523BF" w:rsidRPr="002D5D07" w:rsidRDefault="005523BF" w:rsidP="00C67C15">
      <w:pPr>
        <w:spacing w:beforeLines="30" w:before="72"/>
        <w:rPr>
          <w:rFonts w:ascii="ＭＳ ゴシック" w:eastAsia="ＭＳ ゴシック" w:hAnsi="ＭＳ ゴシック"/>
        </w:rPr>
      </w:pPr>
      <w:r w:rsidRPr="002D5D07">
        <w:rPr>
          <w:rFonts w:ascii="ＭＳ ゴシック" w:eastAsia="ＭＳ ゴシック" w:hAnsi="ＭＳ ゴシック" w:hint="eastAsia"/>
        </w:rPr>
        <w:t>（２）</w:t>
      </w:r>
      <w:r w:rsidR="00017995">
        <w:rPr>
          <w:rFonts w:ascii="ＭＳ ゴシック" w:eastAsia="ＭＳ ゴシック" w:hAnsi="ＭＳ ゴシック" w:hint="eastAsia"/>
        </w:rPr>
        <w:t>補助</w:t>
      </w:r>
      <w:r w:rsidRPr="002D5D07">
        <w:rPr>
          <w:rFonts w:ascii="ＭＳ ゴシック" w:eastAsia="ＭＳ ゴシック" w:hAnsi="ＭＳ ゴシック" w:hint="eastAsia"/>
        </w:rPr>
        <w:t>（採択）要件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5773"/>
      </w:tblGrid>
      <w:tr w:rsidR="002C2B44" w:rsidRPr="002D5D07" w14:paraId="108987A7" w14:textId="77777777" w:rsidTr="00471238">
        <w:trPr>
          <w:trHeight w:val="645"/>
        </w:trPr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ABE13" w14:textId="77777777" w:rsidR="00CE5277" w:rsidRDefault="00EF70EB" w:rsidP="002C2B44">
            <w:pPr>
              <w:spacing w:line="280" w:lineRule="exact"/>
              <w:rPr>
                <w:rFonts w:ascii="ＭＳ 明朝" w:hAnsi="ＭＳ 明朝"/>
              </w:rPr>
            </w:pPr>
            <w:r w:rsidRPr="00EF70EB">
              <w:rPr>
                <w:rFonts w:ascii="ＭＳ 明朝" w:hAnsi="ＭＳ 明朝" w:hint="eastAsia"/>
              </w:rPr>
              <w:t>ＤＸ型マッチング</w:t>
            </w:r>
          </w:p>
          <w:p w14:paraId="091772C7" w14:textId="222FAF0C" w:rsidR="005523BF" w:rsidRPr="00CE5277" w:rsidRDefault="00EF70EB" w:rsidP="002C2B44">
            <w:pPr>
              <w:spacing w:line="280" w:lineRule="exact"/>
              <w:rPr>
                <w:rFonts w:ascii="ＭＳ 明朝" w:hAnsi="ＭＳ 明朝"/>
              </w:rPr>
            </w:pPr>
            <w:r w:rsidRPr="00EF70EB">
              <w:rPr>
                <w:rFonts w:ascii="ＭＳ 明朝" w:hAnsi="ＭＳ 明朝" w:hint="eastAsia"/>
              </w:rPr>
              <w:t>支援事業検討会議</w:t>
            </w:r>
          </w:p>
        </w:tc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56D6" w14:textId="77777777" w:rsidR="00B81AE1" w:rsidRDefault="000F42BB" w:rsidP="002777E9">
            <w:pPr>
              <w:ind w:firstLineChars="50" w:firstLine="105"/>
            </w:pPr>
            <w:r w:rsidRPr="002D5D07">
              <w:rPr>
                <w:rFonts w:hint="eastAsia"/>
              </w:rPr>
              <w:t>①</w:t>
            </w:r>
            <w:r w:rsidR="0024791C" w:rsidRPr="0024791C">
              <w:rPr>
                <w:rFonts w:hint="eastAsia"/>
              </w:rPr>
              <w:t>事業の実現性・確実性</w:t>
            </w:r>
            <w:r w:rsidR="00B81AE1">
              <w:rPr>
                <w:rFonts w:hint="eastAsia"/>
              </w:rPr>
              <w:t>があること</w:t>
            </w:r>
          </w:p>
          <w:p w14:paraId="639AFD67" w14:textId="6A05653A" w:rsidR="005523BF" w:rsidRPr="002D5D07" w:rsidRDefault="000F42BB" w:rsidP="002777E9">
            <w:pPr>
              <w:ind w:firstLineChars="50" w:firstLine="105"/>
            </w:pPr>
            <w:r w:rsidRPr="002D5D07">
              <w:rPr>
                <w:rFonts w:hint="eastAsia"/>
              </w:rPr>
              <w:t>②</w:t>
            </w:r>
            <w:r w:rsidR="0024791C" w:rsidRPr="0024791C">
              <w:rPr>
                <w:rFonts w:hint="eastAsia"/>
              </w:rPr>
              <w:t>要素技術の独自性</w:t>
            </w:r>
            <w:r w:rsidR="00B81AE1">
              <w:rPr>
                <w:rFonts w:hint="eastAsia"/>
              </w:rPr>
              <w:t>があること</w:t>
            </w:r>
          </w:p>
          <w:p w14:paraId="3AEFD86F" w14:textId="48EBF841" w:rsidR="00B81AE1" w:rsidRDefault="000F42BB" w:rsidP="00ED281F">
            <w:pPr>
              <w:ind w:firstLineChars="50" w:firstLine="105"/>
            </w:pPr>
            <w:r w:rsidRPr="002D5D07">
              <w:rPr>
                <w:rFonts w:hint="eastAsia"/>
              </w:rPr>
              <w:t>③</w:t>
            </w:r>
            <w:r w:rsidR="0024791C" w:rsidRPr="0024791C">
              <w:rPr>
                <w:rFonts w:hint="eastAsia"/>
              </w:rPr>
              <w:t>用途</w:t>
            </w:r>
            <w:r w:rsidR="00876AE3">
              <w:rPr>
                <w:rFonts w:hint="eastAsia"/>
              </w:rPr>
              <w:t>仮説</w:t>
            </w:r>
            <w:r w:rsidR="0024791C" w:rsidRPr="0024791C">
              <w:rPr>
                <w:rFonts w:hint="eastAsia"/>
              </w:rPr>
              <w:t>の妥当性・実現性</w:t>
            </w:r>
            <w:r w:rsidR="00B81AE1">
              <w:rPr>
                <w:rFonts w:hint="eastAsia"/>
              </w:rPr>
              <w:t>があること</w:t>
            </w:r>
          </w:p>
          <w:p w14:paraId="4BF852B3" w14:textId="67B13F14" w:rsidR="005523BF" w:rsidRPr="002D5D07" w:rsidRDefault="000F42BB" w:rsidP="00ED281F">
            <w:pPr>
              <w:ind w:firstLineChars="50" w:firstLine="105"/>
            </w:pPr>
            <w:r w:rsidRPr="002D5D07">
              <w:rPr>
                <w:rFonts w:hint="eastAsia"/>
              </w:rPr>
              <w:t>④</w:t>
            </w:r>
            <w:r w:rsidR="0024791C" w:rsidRPr="0024791C">
              <w:rPr>
                <w:rFonts w:hint="eastAsia"/>
              </w:rPr>
              <w:t>事業の計画性</w:t>
            </w:r>
            <w:r w:rsidR="00B81AE1">
              <w:rPr>
                <w:rFonts w:hint="eastAsia"/>
              </w:rPr>
              <w:t>があること</w:t>
            </w:r>
          </w:p>
        </w:tc>
      </w:tr>
    </w:tbl>
    <w:p w14:paraId="55522686" w14:textId="15D99549" w:rsidR="00494A03" w:rsidRPr="002D5D07" w:rsidRDefault="0024791C" w:rsidP="00C67C15">
      <w:pPr>
        <w:spacing w:beforeLines="100" w:befor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/>
      </w:r>
      <w:r w:rsidR="00494A03" w:rsidRPr="002D5D07">
        <w:rPr>
          <w:rFonts w:ascii="ＭＳ ゴシック" w:eastAsia="ＭＳ ゴシック" w:hAnsi="ＭＳ ゴシック" w:hint="eastAsia"/>
          <w:sz w:val="24"/>
        </w:rPr>
        <w:t>５．留意事項</w:t>
      </w:r>
    </w:p>
    <w:p w14:paraId="4B9CBE64" w14:textId="77777777" w:rsidR="008B0477" w:rsidRPr="002D5D07" w:rsidRDefault="008B0477" w:rsidP="008B0477">
      <w:pPr>
        <w:rPr>
          <w:rFonts w:ascii="ＭＳ ゴシック" w:eastAsia="ＭＳ ゴシック" w:hAnsi="ＭＳ ゴシック"/>
        </w:rPr>
      </w:pPr>
      <w:r w:rsidRPr="002D5D07">
        <w:rPr>
          <w:rFonts w:ascii="ＭＳ ゴシック" w:eastAsia="ＭＳ ゴシック" w:hAnsi="ＭＳ ゴシック" w:hint="eastAsia"/>
        </w:rPr>
        <w:t>（１）実績報告</w:t>
      </w:r>
    </w:p>
    <w:p w14:paraId="5740E8C1" w14:textId="33BCA4F5" w:rsidR="008B0477" w:rsidRPr="002D5D07" w:rsidRDefault="00017995" w:rsidP="008B0477">
      <w:pPr>
        <w:ind w:leftChars="200" w:left="420"/>
      </w:pPr>
      <w:r>
        <w:rPr>
          <w:rFonts w:hint="eastAsia"/>
        </w:rPr>
        <w:t>補助</w:t>
      </w:r>
      <w:r w:rsidR="008B0477" w:rsidRPr="002D5D07">
        <w:rPr>
          <w:rFonts w:hint="eastAsia"/>
        </w:rPr>
        <w:t>事業が完了したときは、所定の様式に必要な書類を添付して、事業の実績を報告していただきます。また、必要に応じて、事業の進捗状況の報告を求める場合があります。</w:t>
      </w:r>
    </w:p>
    <w:p w14:paraId="702E1990" w14:textId="5F56667E" w:rsidR="008B0477" w:rsidRPr="002D5D07" w:rsidRDefault="008B0477" w:rsidP="008B0477">
      <w:pPr>
        <w:rPr>
          <w:rFonts w:ascii="ＭＳ ゴシック" w:eastAsia="ＭＳ ゴシック" w:hAnsi="ＭＳ ゴシック"/>
        </w:rPr>
      </w:pPr>
      <w:r w:rsidRPr="002D5D07">
        <w:rPr>
          <w:rFonts w:ascii="ＭＳ ゴシック" w:eastAsia="ＭＳ ゴシック" w:hAnsi="ＭＳ ゴシック" w:hint="eastAsia"/>
        </w:rPr>
        <w:t>（２）</w:t>
      </w:r>
      <w:r w:rsidR="00017995">
        <w:rPr>
          <w:rFonts w:ascii="ＭＳ ゴシック" w:eastAsia="ＭＳ ゴシック" w:hAnsi="ＭＳ ゴシック" w:hint="eastAsia"/>
        </w:rPr>
        <w:t>補助</w:t>
      </w:r>
      <w:r w:rsidRPr="002D5D07">
        <w:rPr>
          <w:rFonts w:ascii="ＭＳ ゴシック" w:eastAsia="ＭＳ ゴシック" w:hAnsi="ＭＳ ゴシック" w:hint="eastAsia"/>
        </w:rPr>
        <w:t>金の支払時期</w:t>
      </w:r>
    </w:p>
    <w:p w14:paraId="3397A745" w14:textId="60D89CDE" w:rsidR="008B0477" w:rsidRPr="002D5D07" w:rsidRDefault="00017995" w:rsidP="008B0477">
      <w:pPr>
        <w:ind w:leftChars="200" w:left="420"/>
        <w:rPr>
          <w:b/>
          <w:u w:val="single"/>
        </w:rPr>
      </w:pPr>
      <w:r>
        <w:rPr>
          <w:rFonts w:hint="eastAsia"/>
          <w:b/>
          <w:u w:val="single"/>
        </w:rPr>
        <w:t>補助</w:t>
      </w:r>
      <w:r w:rsidR="008B0477" w:rsidRPr="002D5D07">
        <w:rPr>
          <w:rFonts w:hint="eastAsia"/>
          <w:b/>
          <w:u w:val="single"/>
        </w:rPr>
        <w:t>金の支払時期は、実績報告後の精算払いです。</w:t>
      </w:r>
    </w:p>
    <w:p w14:paraId="5BF8C294" w14:textId="19E2F653" w:rsidR="00494A03" w:rsidRPr="002D5D07" w:rsidRDefault="007577B6" w:rsidP="007577B6">
      <w:pPr>
        <w:rPr>
          <w:rFonts w:ascii="ＭＳ ゴシック" w:eastAsia="ＭＳ ゴシック" w:hAnsi="ＭＳ ゴシック"/>
        </w:rPr>
      </w:pPr>
      <w:r w:rsidRPr="002D5D07">
        <w:rPr>
          <w:rFonts w:ascii="ＭＳ ゴシック" w:eastAsia="ＭＳ ゴシック" w:hAnsi="ＭＳ ゴシック" w:hint="eastAsia"/>
        </w:rPr>
        <w:t>（</w:t>
      </w:r>
      <w:r w:rsidR="008B0477" w:rsidRPr="002D5D07">
        <w:rPr>
          <w:rFonts w:ascii="ＭＳ ゴシック" w:eastAsia="ＭＳ ゴシック" w:hAnsi="ＭＳ ゴシック" w:hint="eastAsia"/>
        </w:rPr>
        <w:t>３</w:t>
      </w:r>
      <w:r w:rsidRPr="002D5D07">
        <w:rPr>
          <w:rFonts w:ascii="ＭＳ ゴシック" w:eastAsia="ＭＳ ゴシック" w:hAnsi="ＭＳ ゴシック" w:hint="eastAsia"/>
        </w:rPr>
        <w:t>）</w:t>
      </w:r>
      <w:r w:rsidR="00017995">
        <w:rPr>
          <w:rFonts w:ascii="ＭＳ ゴシック" w:eastAsia="ＭＳ ゴシック" w:hAnsi="ＭＳ ゴシック" w:hint="eastAsia"/>
        </w:rPr>
        <w:t>補助</w:t>
      </w:r>
      <w:r w:rsidR="00494A03" w:rsidRPr="002D5D07">
        <w:rPr>
          <w:rFonts w:ascii="ＭＳ ゴシック" w:eastAsia="ＭＳ ゴシック" w:hAnsi="ＭＳ ゴシック" w:hint="eastAsia"/>
        </w:rPr>
        <w:t>事業の公表</w:t>
      </w:r>
    </w:p>
    <w:p w14:paraId="714D90AA" w14:textId="33107C3C" w:rsidR="00494A03" w:rsidRPr="002D5D07" w:rsidRDefault="00017995" w:rsidP="00494A03">
      <w:pPr>
        <w:ind w:leftChars="200" w:left="420"/>
      </w:pPr>
      <w:r>
        <w:rPr>
          <w:rFonts w:hint="eastAsia"/>
        </w:rPr>
        <w:t>補助</w:t>
      </w:r>
      <w:r w:rsidR="00494A03" w:rsidRPr="002D5D07">
        <w:rPr>
          <w:rFonts w:hint="eastAsia"/>
        </w:rPr>
        <w:t>決定事業</w:t>
      </w:r>
      <w:r w:rsidR="00ED281F" w:rsidRPr="002D5D07">
        <w:rPr>
          <w:rFonts w:hint="eastAsia"/>
        </w:rPr>
        <w:t>者名</w:t>
      </w:r>
      <w:r w:rsidR="00494A03" w:rsidRPr="002D5D07">
        <w:rPr>
          <w:rFonts w:hint="eastAsia"/>
        </w:rPr>
        <w:t>について、公表いたします。</w:t>
      </w:r>
    </w:p>
    <w:p w14:paraId="687FACA5" w14:textId="77777777" w:rsidR="00494A03" w:rsidRPr="002D5D07" w:rsidRDefault="00155519" w:rsidP="00C67C15">
      <w:pPr>
        <w:spacing w:beforeLines="100" w:before="240"/>
        <w:rPr>
          <w:rFonts w:ascii="ＭＳ ゴシック" w:eastAsia="ＭＳ ゴシック" w:hAnsi="ＭＳ ゴシック"/>
          <w:sz w:val="24"/>
        </w:rPr>
      </w:pPr>
      <w:r w:rsidRPr="002D5D07">
        <w:rPr>
          <w:rFonts w:ascii="ＭＳ ゴシック" w:eastAsia="ＭＳ ゴシック" w:hAnsi="ＭＳ ゴシック" w:hint="eastAsia"/>
          <w:sz w:val="24"/>
        </w:rPr>
        <w:t>６．お問い合わせ先</w:t>
      </w:r>
    </w:p>
    <w:p w14:paraId="050F1C4C" w14:textId="77777777" w:rsidR="00780AEB" w:rsidRPr="002D5D07" w:rsidRDefault="00780AEB" w:rsidP="00155519">
      <w:pPr>
        <w:ind w:firstLineChars="200" w:firstLine="420"/>
      </w:pPr>
      <w:r w:rsidRPr="002D5D07">
        <w:rPr>
          <w:rFonts w:hint="eastAsia"/>
        </w:rPr>
        <w:t>〒</w:t>
      </w:r>
      <w:r w:rsidRPr="002D5D07">
        <w:rPr>
          <w:rFonts w:hint="eastAsia"/>
        </w:rPr>
        <w:t>400-0055</w:t>
      </w:r>
      <w:r w:rsidRPr="002D5D07">
        <w:rPr>
          <w:rFonts w:hint="eastAsia"/>
        </w:rPr>
        <w:t xml:space="preserve">　山梨県甲府市大津町２１９２－８</w:t>
      </w:r>
    </w:p>
    <w:p w14:paraId="2FBD47BB" w14:textId="77777777" w:rsidR="00780AEB" w:rsidRPr="002D5D07" w:rsidRDefault="00227EC8" w:rsidP="00155519">
      <w:pPr>
        <w:ind w:firstLineChars="200" w:firstLine="420"/>
      </w:pPr>
      <w:r w:rsidRPr="002D5D07">
        <w:rPr>
          <w:rFonts w:hint="eastAsia"/>
        </w:rPr>
        <w:t>公益</w:t>
      </w:r>
      <w:r w:rsidR="00780AEB" w:rsidRPr="002D5D07">
        <w:rPr>
          <w:rFonts w:hint="eastAsia"/>
        </w:rPr>
        <w:t>財団法人やまなし産業</w:t>
      </w:r>
      <w:r w:rsidR="006F4F50" w:rsidRPr="002D5D07">
        <w:rPr>
          <w:rFonts w:hint="eastAsia"/>
        </w:rPr>
        <w:t>支援</w:t>
      </w:r>
      <w:r w:rsidR="000B4976" w:rsidRPr="002D5D07">
        <w:rPr>
          <w:rFonts w:hint="eastAsia"/>
        </w:rPr>
        <w:t>機構　新産業創造部　新事業創造</w:t>
      </w:r>
      <w:r w:rsidR="00780AEB" w:rsidRPr="002D5D07">
        <w:rPr>
          <w:rFonts w:hint="eastAsia"/>
        </w:rPr>
        <w:t>課</w:t>
      </w:r>
    </w:p>
    <w:p w14:paraId="0B75ACA6" w14:textId="77777777" w:rsidR="00780AEB" w:rsidRPr="002D5D07" w:rsidRDefault="00780AEB" w:rsidP="00155519">
      <w:pPr>
        <w:ind w:firstLineChars="200" w:firstLine="420"/>
      </w:pPr>
      <w:r w:rsidRPr="002D5D07">
        <w:rPr>
          <w:rFonts w:hint="eastAsia"/>
        </w:rPr>
        <w:t>TEL</w:t>
      </w:r>
      <w:r w:rsidRPr="002D5D07">
        <w:rPr>
          <w:rFonts w:hint="eastAsia"/>
        </w:rPr>
        <w:t>：</w:t>
      </w:r>
      <w:r w:rsidRPr="002D5D07">
        <w:rPr>
          <w:rFonts w:hint="eastAsia"/>
        </w:rPr>
        <w:t>055-243-1888</w:t>
      </w:r>
      <w:r w:rsidRPr="002D5D07">
        <w:rPr>
          <w:rFonts w:hint="eastAsia"/>
        </w:rPr>
        <w:t xml:space="preserve">（代表）　　／　</w:t>
      </w:r>
      <w:r w:rsidRPr="002D5D07">
        <w:rPr>
          <w:rFonts w:hint="eastAsia"/>
        </w:rPr>
        <w:tab/>
        <w:t>FAX</w:t>
      </w:r>
      <w:r w:rsidRPr="002D5D07">
        <w:rPr>
          <w:rFonts w:hint="eastAsia"/>
        </w:rPr>
        <w:t>：</w:t>
      </w:r>
      <w:r w:rsidRPr="002D5D07">
        <w:rPr>
          <w:rFonts w:hint="eastAsia"/>
        </w:rPr>
        <w:t>055-243-1885</w:t>
      </w:r>
    </w:p>
    <w:p w14:paraId="3C6D1C5E" w14:textId="0FF005B0" w:rsidR="00634EB2" w:rsidRPr="002D5D07" w:rsidRDefault="00780AEB" w:rsidP="003F5E20">
      <w:pPr>
        <w:ind w:firstLineChars="200" w:firstLine="420"/>
      </w:pPr>
      <w:r w:rsidRPr="002D5D07">
        <w:rPr>
          <w:rFonts w:hint="eastAsia"/>
        </w:rPr>
        <w:t>E-mail</w:t>
      </w:r>
      <w:r w:rsidRPr="002D5D07">
        <w:rPr>
          <w:rFonts w:hint="eastAsia"/>
        </w:rPr>
        <w:t>：</w:t>
      </w:r>
      <w:hyperlink r:id="rId10" w:history="1">
        <w:r w:rsidRPr="002D5D07">
          <w:rPr>
            <w:rStyle w:val="ab"/>
            <w:rFonts w:hint="eastAsia"/>
            <w:color w:val="auto"/>
          </w:rPr>
          <w:t>sinjigyo</w:t>
        </w:r>
        <w:r w:rsidRPr="002D5D07">
          <w:rPr>
            <w:rStyle w:val="ab"/>
            <w:color w:val="auto"/>
          </w:rPr>
          <w:t>@</w:t>
        </w:r>
        <w:r w:rsidRPr="002D5D07">
          <w:rPr>
            <w:rStyle w:val="ab"/>
            <w:rFonts w:hint="eastAsia"/>
            <w:color w:val="auto"/>
          </w:rPr>
          <w:t>yiso</w:t>
        </w:r>
        <w:r w:rsidRPr="002D5D07">
          <w:rPr>
            <w:rStyle w:val="ab"/>
            <w:color w:val="auto"/>
          </w:rPr>
          <w:t>.or.jp</w:t>
        </w:r>
      </w:hyperlink>
    </w:p>
    <w:p w14:paraId="40E6279A" w14:textId="0A6684D2" w:rsidR="00D66645" w:rsidRPr="002D5D07" w:rsidRDefault="00D66645" w:rsidP="003F5E20">
      <w:pPr>
        <w:ind w:firstLineChars="200" w:firstLine="420"/>
      </w:pPr>
    </w:p>
    <w:p w14:paraId="588A1689" w14:textId="4C16FCDF" w:rsidR="00D66645" w:rsidRPr="002D5D07" w:rsidRDefault="00D66645" w:rsidP="003F5E20">
      <w:pPr>
        <w:ind w:firstLineChars="200" w:firstLine="420"/>
      </w:pPr>
    </w:p>
    <w:p w14:paraId="448F6C92" w14:textId="77777777" w:rsidR="00ED281F" w:rsidRPr="002D5D07" w:rsidRDefault="00ED281F" w:rsidP="003F5E20">
      <w:pPr>
        <w:ind w:firstLineChars="200" w:firstLine="420"/>
      </w:pPr>
    </w:p>
    <w:p w14:paraId="250AABF8" w14:textId="77777777" w:rsidR="00ED281F" w:rsidRDefault="00ED281F" w:rsidP="003F5E20">
      <w:pPr>
        <w:ind w:firstLineChars="200" w:firstLine="420"/>
        <w:rPr>
          <w:color w:val="FF0000"/>
        </w:rPr>
      </w:pPr>
    </w:p>
    <w:p w14:paraId="25741F1D" w14:textId="6FB9FE63" w:rsidR="00ED281F" w:rsidRDefault="00ED281F" w:rsidP="003F5E20">
      <w:pPr>
        <w:ind w:firstLineChars="200" w:firstLine="420"/>
        <w:rPr>
          <w:color w:val="FF0000"/>
        </w:rPr>
      </w:pPr>
    </w:p>
    <w:p w14:paraId="72DA6317" w14:textId="77777777" w:rsidR="00ED281F" w:rsidRDefault="00ED281F" w:rsidP="003F5E20">
      <w:pPr>
        <w:ind w:firstLineChars="200" w:firstLine="420"/>
        <w:rPr>
          <w:color w:val="FF0000"/>
        </w:rPr>
      </w:pPr>
    </w:p>
    <w:p w14:paraId="3F18551A" w14:textId="77777777" w:rsidR="00ED281F" w:rsidRDefault="00ED281F" w:rsidP="003F5E20">
      <w:pPr>
        <w:ind w:firstLineChars="200" w:firstLine="420"/>
        <w:rPr>
          <w:color w:val="FF0000"/>
        </w:rPr>
      </w:pPr>
    </w:p>
    <w:p w14:paraId="2385A814" w14:textId="77777777" w:rsidR="00ED281F" w:rsidRDefault="00ED281F" w:rsidP="003F5E20">
      <w:pPr>
        <w:ind w:firstLineChars="200" w:firstLine="420"/>
        <w:rPr>
          <w:color w:val="FF0000"/>
        </w:rPr>
      </w:pPr>
    </w:p>
    <w:p w14:paraId="598DD4BE" w14:textId="4504830C" w:rsidR="00ED281F" w:rsidRDefault="00ED281F" w:rsidP="003F5E20">
      <w:pPr>
        <w:ind w:firstLineChars="200" w:firstLine="420"/>
        <w:rPr>
          <w:color w:val="FF0000"/>
        </w:rPr>
      </w:pPr>
    </w:p>
    <w:p w14:paraId="31274FD2" w14:textId="77777777" w:rsidR="00ED281F" w:rsidRDefault="00ED281F" w:rsidP="003F5E20">
      <w:pPr>
        <w:ind w:firstLineChars="200" w:firstLine="420"/>
        <w:rPr>
          <w:color w:val="FF0000"/>
        </w:rPr>
      </w:pPr>
    </w:p>
    <w:p w14:paraId="4C2DFA1D" w14:textId="77777777" w:rsidR="00ED281F" w:rsidRDefault="00ED281F" w:rsidP="003F5E20">
      <w:pPr>
        <w:ind w:firstLineChars="200" w:firstLine="420"/>
        <w:rPr>
          <w:color w:val="FF0000"/>
        </w:rPr>
      </w:pPr>
    </w:p>
    <w:p w14:paraId="1AE107AC" w14:textId="0EC209F4" w:rsidR="00D66645" w:rsidRDefault="00531751" w:rsidP="00DC1C2A">
      <w:pPr>
        <w:ind w:firstLineChars="200" w:firstLine="420"/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3B1A65" wp14:editId="5EB9DA49">
                <wp:simplePos x="0" y="0"/>
                <wp:positionH relativeFrom="column">
                  <wp:posOffset>-81280</wp:posOffset>
                </wp:positionH>
                <wp:positionV relativeFrom="paragraph">
                  <wp:posOffset>132715</wp:posOffset>
                </wp:positionV>
                <wp:extent cx="5934075" cy="4238625"/>
                <wp:effectExtent l="0" t="0" r="28575" b="28575"/>
                <wp:wrapNone/>
                <wp:docPr id="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4238625"/>
                          <a:chOff x="1290" y="7608"/>
                          <a:chExt cx="9345" cy="6675"/>
                        </a:xfrm>
                      </wpg:grpSpPr>
                      <wps:wsp>
                        <wps:cNvPr id="2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1290" y="7608"/>
                            <a:ext cx="9345" cy="6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9284"/>
                            <a:ext cx="630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35A2D2" w14:textId="77777777" w:rsidR="001A7C72" w:rsidRPr="00292968" w:rsidRDefault="001A7C72" w:rsidP="001A7C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29296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申　請　者</w:t>
                              </w:r>
                            </w:p>
                          </w:txbxContent>
                        </wps:txbx>
                        <wps:bodyPr rot="0" vert="eaVert" wrap="square" lIns="34560" tIns="8890" rIns="34560" bIns="8890" anchor="t" anchorCtr="0" upright="1">
                          <a:noAutofit/>
                        </wps:bodyPr>
                      </wps:wsp>
                      <wps:wsp>
                        <wps:cNvPr id="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9197"/>
                            <a:ext cx="660" cy="3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36ABE4" w14:textId="77777777" w:rsidR="00292968" w:rsidRPr="00292968" w:rsidRDefault="00292968" w:rsidP="0029296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(公財)やまなし産業支援機構</w:t>
                              </w:r>
                            </w:p>
                          </w:txbxContent>
                        </wps:txbx>
                        <wps:bodyPr rot="0" vert="eaVert" wrap="square" lIns="34560" tIns="8890" rIns="34560" bIns="8890" anchor="t" anchorCtr="0" upright="1">
                          <a:noAutofit/>
                        </wps:bodyPr>
                      </wps:wsp>
                      <wps:wsp>
                        <wps:cNvPr id="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9152"/>
                            <a:ext cx="570" cy="4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6BBAE6" w14:textId="15F53A31" w:rsidR="00292968" w:rsidRPr="00292968" w:rsidRDefault="0024791C" w:rsidP="0029296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24791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ＤＸ型マッチング支援事業</w:t>
                              </w:r>
                              <w:r w:rsidR="00432E9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検討会議</w:t>
                              </w:r>
                            </w:p>
                          </w:txbxContent>
                        </wps:txbx>
                        <wps:bodyPr rot="0" vert="eaVert" wrap="square" lIns="34560" tIns="8890" rIns="34560" bIns="8890" anchor="t" anchorCtr="0" upright="1">
                          <a:noAutofit/>
                        </wps:bodyPr>
                      </wps:wsp>
                      <wps:wsp>
                        <wps:cNvPr id="6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3118" y="9929"/>
                            <a:ext cx="2041" cy="680"/>
                          </a:xfrm>
                          <a:prstGeom prst="rightArrow">
                            <a:avLst>
                              <a:gd name="adj1" fmla="val 50000"/>
                              <a:gd name="adj2" fmla="val 85083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1A98E" w14:textId="77777777" w:rsidR="00C3659A" w:rsidRPr="00C3659A" w:rsidRDefault="00C3659A" w:rsidP="00E95B4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3659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①交付申請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7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089" y="10933"/>
                            <a:ext cx="2041" cy="680"/>
                          </a:xfrm>
                          <a:prstGeom prst="rightArrow">
                            <a:avLst>
                              <a:gd name="adj1" fmla="val 50000"/>
                              <a:gd name="adj2" fmla="val 88604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4F769" w14:textId="77777777" w:rsidR="00C3659A" w:rsidRDefault="00C3659A">
                              <w:r w:rsidRPr="00C3659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②申請内容確</w:t>
                              </w:r>
                              <w:r w:rsidRPr="00A14DF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7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044" y="11844"/>
                            <a:ext cx="2041" cy="680"/>
                          </a:xfrm>
                          <a:prstGeom prst="rightArrow">
                            <a:avLst>
                              <a:gd name="adj1" fmla="val 50361"/>
                              <a:gd name="adj2" fmla="val 93712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34E34" w14:textId="5F2E4C8C" w:rsidR="00C3659A" w:rsidRPr="00C3659A" w:rsidRDefault="0024791C" w:rsidP="00C3659A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⑤</w:t>
                              </w:r>
                              <w:r w:rsidR="00C3659A" w:rsidRPr="00C3659A">
                                <w:rPr>
                                  <w:rFonts w:ascii="HG丸ｺﾞｼｯｸM-PRO" w:eastAsia="HG丸ｺﾞｼｯｸM-PRO" w:hAnsi="HG丸ｺﾞｼｯｸM-PRO"/>
                                </w:rPr>
                                <w:t>交付決定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6750" y="9929"/>
                            <a:ext cx="2041" cy="680"/>
                          </a:xfrm>
                          <a:prstGeom prst="rightArrow">
                            <a:avLst>
                              <a:gd name="adj1" fmla="val 50000"/>
                              <a:gd name="adj2" fmla="val 8562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FB749D" w14:textId="381B0E8B" w:rsidR="00C3659A" w:rsidRPr="00C3659A" w:rsidRDefault="00C3659A" w:rsidP="00E95B4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③</w:t>
                              </w:r>
                              <w:r w:rsidR="00CE527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意見聴取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8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689" y="11454"/>
                            <a:ext cx="2041" cy="680"/>
                          </a:xfrm>
                          <a:prstGeom prst="rightArrow">
                            <a:avLst>
                              <a:gd name="adj1" fmla="val 50000"/>
                              <a:gd name="adj2" fmla="val 8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683A6" w14:textId="2FF8FE2C" w:rsidR="00C3659A" w:rsidRPr="00C3659A" w:rsidRDefault="0024791C" w:rsidP="00E95B4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④</w:t>
                              </w:r>
                              <w:r w:rsidR="00432E9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評価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3975" y="8207"/>
                            <a:ext cx="3975" cy="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7AC6C" w14:textId="77777777" w:rsidR="00760D45" w:rsidRPr="00760D45" w:rsidRDefault="009D3B99" w:rsidP="00760D45">
                              <w:pPr>
                                <w:ind w:firstLineChars="50" w:firstLine="180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交付</w:t>
                              </w:r>
                              <w:r w:rsidR="00760D45" w:rsidRPr="00760D45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決定までの流れ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B1A65" id="Group 89" o:spid="_x0000_s1026" style="position:absolute;left:0;text-align:left;margin-left:-6.4pt;margin-top:10.45pt;width:467.25pt;height:333.75pt;z-index:251658240" coordorigin="1290,7608" coordsize="9345,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">
                <v:roundrect id="AutoShape 87" o:spid="_x0000_s1027" style="position:absolute;left:1290;top:7608;width:9345;height:66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left:2160;top:9284;width:630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" strokecolor="#ed7d31" strokeweight="5pt">
                  <v:stroke linestyle="thickThin"/>
                  <v:shadow color="#868686"/>
                  <v:textbox style="layout-flow:vertical-ideographic" inset=".96mm,.7pt,.96mm,.7pt">
                    <w:txbxContent>
                      <w:p w14:paraId="2135A2D2" w14:textId="77777777" w:rsidR="001A7C72" w:rsidRPr="00292968" w:rsidRDefault="001A7C72" w:rsidP="001A7C7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29296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申　請　者</w:t>
                        </w:r>
                      </w:p>
                    </w:txbxContent>
                  </v:textbox>
                </v:shape>
                <v:shape id="Text Box 65" o:spid="_x0000_s1029" type="#_x0000_t202" style="position:absolute;left:5655;top:9197;width:660;height:3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" strokecolor="#00b050" strokeweight="5pt">
                  <v:stroke linestyle="thickThin"/>
                  <v:shadow color="#868686"/>
                  <v:textbox style="layout-flow:vertical-ideographic" inset=".96mm,.7pt,.96mm,.7pt">
                    <w:txbxContent>
                      <w:p w14:paraId="1436ABE4" w14:textId="77777777" w:rsidR="00292968" w:rsidRPr="00292968" w:rsidRDefault="00292968" w:rsidP="0029296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(公財)やまなし産業支援機構</w:t>
                        </w:r>
                      </w:p>
                    </w:txbxContent>
                  </v:textbox>
                </v:shape>
                <v:shape id="Text Box 66" o:spid="_x0000_s1030" type="#_x0000_t202" style="position:absolute;left:9165;top:9152;width:570;height:4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" strokecolor="#0070c0" strokeweight="5pt">
                  <v:stroke linestyle="thickThin"/>
                  <v:shadow color="#868686"/>
                  <v:textbox style="layout-flow:vertical-ideographic" inset=".96mm,.7pt,.96mm,.7pt">
                    <w:txbxContent>
                      <w:p w14:paraId="446BBAE6" w14:textId="15F53A31" w:rsidR="00292968" w:rsidRPr="00292968" w:rsidRDefault="0024791C" w:rsidP="0029296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24791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ＤＸ型マッチング支援事業</w:t>
                        </w:r>
                        <w:r w:rsidR="00432E9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検討会議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67" o:spid="_x0000_s1031" type="#_x0000_t13" style="position:absolute;left:3118;top:9929;width:2041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" adj="15477" strokecolor="#ed7d31" strokeweight="1.5pt">
                  <v:textbox inset="5.85pt,.7pt,5.85pt,.7pt">
                    <w:txbxContent>
                      <w:p w14:paraId="0861A98E" w14:textId="77777777" w:rsidR="00C3659A" w:rsidRPr="00C3659A" w:rsidRDefault="00C3659A" w:rsidP="00E95B4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C3659A">
                          <w:rPr>
                            <w:rFonts w:ascii="HG丸ｺﾞｼｯｸM-PRO" w:eastAsia="HG丸ｺﾞｼｯｸM-PRO" w:hAnsi="HG丸ｺﾞｼｯｸM-PRO" w:hint="eastAsia"/>
                          </w:rPr>
                          <w:t>①交付申請</w:t>
                        </w:r>
                      </w:p>
                    </w:txbxContent>
                  </v:textbox>
                </v:shape>
                <v:shape id="AutoShape 70" o:spid="_x0000_s1032" type="#_x0000_t13" style="position:absolute;left:3089;top:10933;width:2041;height:6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" adj="15224" strokecolor="#00b050" strokeweight="1.5pt">
                  <v:textbox inset="5.85pt,.7pt,5.85pt,.7pt">
                    <w:txbxContent>
                      <w:p w14:paraId="49E4F769" w14:textId="77777777" w:rsidR="00C3659A" w:rsidRDefault="00C3659A">
                        <w:r w:rsidRPr="00C3659A">
                          <w:rPr>
                            <w:rFonts w:ascii="HG丸ｺﾞｼｯｸM-PRO" w:eastAsia="HG丸ｺﾞｼｯｸM-PRO" w:hAnsi="HG丸ｺﾞｼｯｸM-PRO" w:hint="eastAsia"/>
                          </w:rPr>
                          <w:t>②申請内容確</w:t>
                        </w:r>
                        <w:r w:rsidRPr="00A14DFB">
                          <w:rPr>
                            <w:rFonts w:ascii="HG丸ｺﾞｼｯｸM-PRO" w:eastAsia="HG丸ｺﾞｼｯｸM-PRO" w:hAnsi="HG丸ｺﾞｼｯｸM-PRO" w:hint="eastAsia"/>
                          </w:rPr>
                          <w:t>認</w:t>
                        </w:r>
                      </w:p>
                    </w:txbxContent>
                  </v:textbox>
                </v:shape>
                <v:shape id="AutoShape 78" o:spid="_x0000_s1033" type="#_x0000_t13" style="position:absolute;left:3044;top:11844;width:2041;height:6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" adj="14856,5361" strokecolor="#00b050" strokeweight="1.5pt">
                  <v:textbox inset="5.85pt,.7pt,5.85pt,.7pt">
                    <w:txbxContent>
                      <w:p w14:paraId="0CD34E34" w14:textId="5F2E4C8C" w:rsidR="00C3659A" w:rsidRPr="00C3659A" w:rsidRDefault="0024791C" w:rsidP="00C3659A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⑤</w:t>
                        </w:r>
                        <w:r w:rsidR="00C3659A" w:rsidRPr="00C3659A">
                          <w:rPr>
                            <w:rFonts w:ascii="HG丸ｺﾞｼｯｸM-PRO" w:eastAsia="HG丸ｺﾞｼｯｸM-PRO" w:hAnsi="HG丸ｺﾞｼｯｸM-PRO"/>
                          </w:rPr>
                          <w:t>交付決定</w:t>
                        </w:r>
                      </w:p>
                    </w:txbxContent>
                  </v:textbox>
                </v:shape>
                <v:shape id="AutoShape 80" o:spid="_x0000_s1034" type="#_x0000_t13" style="position:absolute;left:6750;top:9929;width:2041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" adj="15438" strokecolor="#00b050" strokeweight="1.5pt">
                  <v:textbox inset="5.85pt,.7pt,5.85pt,.7pt">
                    <w:txbxContent>
                      <w:p w14:paraId="3FFB749D" w14:textId="381B0E8B" w:rsidR="00C3659A" w:rsidRPr="00C3659A" w:rsidRDefault="00C3659A" w:rsidP="00E95B4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③</w:t>
                        </w:r>
                        <w:r w:rsidR="00CE5277">
                          <w:rPr>
                            <w:rFonts w:ascii="HG丸ｺﾞｼｯｸM-PRO" w:eastAsia="HG丸ｺﾞｼｯｸM-PRO" w:hAnsi="HG丸ｺﾞｼｯｸM-PRO" w:hint="eastAsia"/>
                          </w:rPr>
                          <w:t>意見聴取</w:t>
                        </w:r>
                      </w:p>
                    </w:txbxContent>
                  </v:textbox>
                </v:shape>
                <v:shape id="AutoShape 82" o:spid="_x0000_s1035" type="#_x0000_t13" style="position:absolute;left:6689;top:11454;width:2041;height:6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" adj="15663" strokecolor="#0070c0" strokeweight="1.5pt">
                  <v:textbox inset="5.85pt,.7pt,5.85pt,.7pt">
                    <w:txbxContent>
                      <w:p w14:paraId="4C6683A6" w14:textId="2FF8FE2C" w:rsidR="00C3659A" w:rsidRPr="00C3659A" w:rsidRDefault="0024791C" w:rsidP="00E95B4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④</w:t>
                        </w:r>
                        <w:r w:rsidR="00432E9A">
                          <w:rPr>
                            <w:rFonts w:ascii="HG丸ｺﾞｼｯｸM-PRO" w:eastAsia="HG丸ｺﾞｼｯｸM-PRO" w:hAnsi="HG丸ｺﾞｼｯｸM-PRO" w:hint="eastAsia"/>
                          </w:rPr>
                          <w:t>評価</w:t>
                        </w:r>
                      </w:p>
                    </w:txbxContent>
                  </v:textbox>
                </v:shape>
                <v:roundrect id="AutoShape 85" o:spid="_x0000_s1036" style="position:absolute;left:3975;top:8207;width:3975;height:7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" strokeweight="6pt">
                  <v:stroke linestyle="thickBetweenThin"/>
                  <v:textbox inset="5.85pt,.7pt,5.85pt,.7pt">
                    <w:txbxContent>
                      <w:p w14:paraId="2B27AC6C" w14:textId="77777777" w:rsidR="00760D45" w:rsidRPr="00760D45" w:rsidRDefault="009D3B99" w:rsidP="00760D45">
                        <w:pPr>
                          <w:ind w:firstLineChars="50" w:firstLine="180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交付</w:t>
                        </w:r>
                        <w:r w:rsidR="00760D45" w:rsidRPr="00760D45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決定までの流れ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5F022DB" w14:textId="77777777" w:rsidR="00D66645" w:rsidRPr="001568A4" w:rsidRDefault="00D66645" w:rsidP="003F5E20">
      <w:pPr>
        <w:ind w:firstLineChars="200" w:firstLine="420"/>
        <w:rPr>
          <w:color w:val="FF0000"/>
        </w:rPr>
      </w:pPr>
    </w:p>
    <w:sectPr w:rsidR="00D66645" w:rsidRPr="001568A4" w:rsidSect="00A412FC">
      <w:pgSz w:w="11907" w:h="16840" w:code="9"/>
      <w:pgMar w:top="85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D7AF" w14:textId="77777777" w:rsidR="00150F5F" w:rsidRDefault="00150F5F">
      <w:r>
        <w:separator/>
      </w:r>
    </w:p>
  </w:endnote>
  <w:endnote w:type="continuationSeparator" w:id="0">
    <w:p w14:paraId="7D2D1116" w14:textId="77777777" w:rsidR="00150F5F" w:rsidRDefault="0015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BB16" w14:textId="22E300BD" w:rsidR="007D4A15" w:rsidRDefault="007D4A15" w:rsidP="00C9289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C7AAC">
      <w:rPr>
        <w:rStyle w:val="aa"/>
        <w:noProof/>
      </w:rPr>
      <w:t>1</w:t>
    </w:r>
    <w:r>
      <w:rPr>
        <w:rStyle w:val="aa"/>
      </w:rPr>
      <w:fldChar w:fldCharType="end"/>
    </w:r>
  </w:p>
  <w:p w14:paraId="5842EEB1" w14:textId="77777777" w:rsidR="007D4A15" w:rsidRDefault="007D4A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9EC4" w14:textId="77777777" w:rsidR="007D4A15" w:rsidRDefault="007D4A15" w:rsidP="008B557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854E" w14:textId="77777777" w:rsidR="00150F5F" w:rsidRDefault="00150F5F">
      <w:r>
        <w:separator/>
      </w:r>
    </w:p>
  </w:footnote>
  <w:footnote w:type="continuationSeparator" w:id="0">
    <w:p w14:paraId="0CCB7C92" w14:textId="77777777" w:rsidR="00150F5F" w:rsidRDefault="0015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96A"/>
    <w:multiLevelType w:val="hybridMultilevel"/>
    <w:tmpl w:val="A4E20D22"/>
    <w:lvl w:ilvl="0" w:tplc="6B2289C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C42EF4"/>
    <w:multiLevelType w:val="hybridMultilevel"/>
    <w:tmpl w:val="2DE2AECE"/>
    <w:lvl w:ilvl="0" w:tplc="36B6382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4408E0"/>
    <w:multiLevelType w:val="hybridMultilevel"/>
    <w:tmpl w:val="47C81C38"/>
    <w:lvl w:ilvl="0" w:tplc="614070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A30229"/>
    <w:multiLevelType w:val="hybridMultilevel"/>
    <w:tmpl w:val="550C3194"/>
    <w:lvl w:ilvl="0" w:tplc="7802859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81518F"/>
    <w:multiLevelType w:val="hybridMultilevel"/>
    <w:tmpl w:val="B71E7BCE"/>
    <w:lvl w:ilvl="0" w:tplc="322292F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9D03E3"/>
    <w:multiLevelType w:val="hybridMultilevel"/>
    <w:tmpl w:val="47E6A510"/>
    <w:lvl w:ilvl="0" w:tplc="D6809FB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5932C7D"/>
    <w:multiLevelType w:val="hybridMultilevel"/>
    <w:tmpl w:val="041E2E2C"/>
    <w:lvl w:ilvl="0" w:tplc="A05A4E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CA1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4030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078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6C98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CE64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05D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42D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EBF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6270D"/>
    <w:multiLevelType w:val="hybridMultilevel"/>
    <w:tmpl w:val="A254F52A"/>
    <w:lvl w:ilvl="0" w:tplc="E0CC97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403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F6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607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2F0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474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C75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80A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2EB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D4195"/>
    <w:multiLevelType w:val="hybridMultilevel"/>
    <w:tmpl w:val="12361BCC"/>
    <w:lvl w:ilvl="0" w:tplc="25188A4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594310D"/>
    <w:multiLevelType w:val="hybridMultilevel"/>
    <w:tmpl w:val="081A23E0"/>
    <w:lvl w:ilvl="0" w:tplc="B1BA9F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4E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86F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E78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829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ED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AA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26D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E98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676C2"/>
    <w:multiLevelType w:val="hybridMultilevel"/>
    <w:tmpl w:val="59A0BB34"/>
    <w:lvl w:ilvl="0" w:tplc="AD9225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3102DE"/>
    <w:multiLevelType w:val="hybridMultilevel"/>
    <w:tmpl w:val="C4800C1E"/>
    <w:lvl w:ilvl="0" w:tplc="A40289C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D697260"/>
    <w:multiLevelType w:val="hybridMultilevel"/>
    <w:tmpl w:val="E4869A7C"/>
    <w:lvl w:ilvl="0" w:tplc="3ABA7ED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C00D09"/>
    <w:multiLevelType w:val="hybridMultilevel"/>
    <w:tmpl w:val="7DF0DE8E"/>
    <w:lvl w:ilvl="0" w:tplc="6BD2E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AF9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58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AD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A41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222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0D1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688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8E5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25B30"/>
    <w:multiLevelType w:val="hybridMultilevel"/>
    <w:tmpl w:val="B98CD9C0"/>
    <w:lvl w:ilvl="0" w:tplc="9B3498D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DD63C9"/>
    <w:multiLevelType w:val="hybridMultilevel"/>
    <w:tmpl w:val="8236EA1E"/>
    <w:lvl w:ilvl="0" w:tplc="993AEF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8F4A95"/>
    <w:multiLevelType w:val="hybridMultilevel"/>
    <w:tmpl w:val="97868FDE"/>
    <w:lvl w:ilvl="0" w:tplc="9B88479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BC1BFD"/>
    <w:multiLevelType w:val="hybridMultilevel"/>
    <w:tmpl w:val="3F980EB6"/>
    <w:lvl w:ilvl="0" w:tplc="2DE050E2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7BE4100"/>
    <w:multiLevelType w:val="hybridMultilevel"/>
    <w:tmpl w:val="3AFC5E98"/>
    <w:lvl w:ilvl="0" w:tplc="7A06A0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4F3EFD"/>
    <w:multiLevelType w:val="hybridMultilevel"/>
    <w:tmpl w:val="66F8946E"/>
    <w:lvl w:ilvl="0" w:tplc="7E48FC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C32BE"/>
    <w:multiLevelType w:val="hybridMultilevel"/>
    <w:tmpl w:val="EA7A0272"/>
    <w:lvl w:ilvl="0" w:tplc="C5F00C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0AB0E7F"/>
    <w:multiLevelType w:val="hybridMultilevel"/>
    <w:tmpl w:val="68A26FC8"/>
    <w:lvl w:ilvl="0" w:tplc="C33C61A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7E844FE3"/>
    <w:multiLevelType w:val="hybridMultilevel"/>
    <w:tmpl w:val="2166B434"/>
    <w:lvl w:ilvl="0" w:tplc="3AB237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1374786">
    <w:abstractNumId w:val="17"/>
  </w:num>
  <w:num w:numId="2" w16cid:durableId="1886677125">
    <w:abstractNumId w:val="4"/>
  </w:num>
  <w:num w:numId="3" w16cid:durableId="1953131178">
    <w:abstractNumId w:val="12"/>
  </w:num>
  <w:num w:numId="4" w16cid:durableId="1347169556">
    <w:abstractNumId w:val="8"/>
  </w:num>
  <w:num w:numId="5" w16cid:durableId="772362620">
    <w:abstractNumId w:val="20"/>
  </w:num>
  <w:num w:numId="6" w16cid:durableId="709113974">
    <w:abstractNumId w:val="6"/>
  </w:num>
  <w:num w:numId="7" w16cid:durableId="752556258">
    <w:abstractNumId w:val="7"/>
  </w:num>
  <w:num w:numId="8" w16cid:durableId="2077968456">
    <w:abstractNumId w:val="13"/>
  </w:num>
  <w:num w:numId="9" w16cid:durableId="752554695">
    <w:abstractNumId w:val="9"/>
  </w:num>
  <w:num w:numId="10" w16cid:durableId="2087917376">
    <w:abstractNumId w:val="15"/>
  </w:num>
  <w:num w:numId="11" w16cid:durableId="1684549564">
    <w:abstractNumId w:val="14"/>
  </w:num>
  <w:num w:numId="12" w16cid:durableId="355011247">
    <w:abstractNumId w:val="11"/>
  </w:num>
  <w:num w:numId="13" w16cid:durableId="895160630">
    <w:abstractNumId w:val="0"/>
  </w:num>
  <w:num w:numId="14" w16cid:durableId="2048871875">
    <w:abstractNumId w:val="3"/>
  </w:num>
  <w:num w:numId="15" w16cid:durableId="1164511508">
    <w:abstractNumId w:val="21"/>
  </w:num>
  <w:num w:numId="16" w16cid:durableId="1529638242">
    <w:abstractNumId w:val="10"/>
  </w:num>
  <w:num w:numId="17" w16cid:durableId="1540707302">
    <w:abstractNumId w:val="1"/>
  </w:num>
  <w:num w:numId="18" w16cid:durableId="1704401272">
    <w:abstractNumId w:val="2"/>
  </w:num>
  <w:num w:numId="19" w16cid:durableId="356927385">
    <w:abstractNumId w:val="22"/>
  </w:num>
  <w:num w:numId="20" w16cid:durableId="1917281173">
    <w:abstractNumId w:val="19"/>
  </w:num>
  <w:num w:numId="21" w16cid:durableId="262736351">
    <w:abstractNumId w:val="18"/>
  </w:num>
  <w:num w:numId="22" w16cid:durableId="1402829288">
    <w:abstractNumId w:val="5"/>
  </w:num>
  <w:num w:numId="23" w16cid:durableId="7402995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E6"/>
    <w:rsid w:val="00005365"/>
    <w:rsid w:val="00017995"/>
    <w:rsid w:val="00020AE9"/>
    <w:rsid w:val="000211CC"/>
    <w:rsid w:val="0002142B"/>
    <w:rsid w:val="0002238B"/>
    <w:rsid w:val="00051B33"/>
    <w:rsid w:val="00056E21"/>
    <w:rsid w:val="00060F0A"/>
    <w:rsid w:val="00070B06"/>
    <w:rsid w:val="0007184C"/>
    <w:rsid w:val="000769BC"/>
    <w:rsid w:val="00082A48"/>
    <w:rsid w:val="0008318C"/>
    <w:rsid w:val="000861DD"/>
    <w:rsid w:val="000870CA"/>
    <w:rsid w:val="000B3A45"/>
    <w:rsid w:val="000B4976"/>
    <w:rsid w:val="000C22AF"/>
    <w:rsid w:val="000C30A2"/>
    <w:rsid w:val="000C3868"/>
    <w:rsid w:val="000C6919"/>
    <w:rsid w:val="000D4F61"/>
    <w:rsid w:val="000D764E"/>
    <w:rsid w:val="000E38F7"/>
    <w:rsid w:val="000F2FA5"/>
    <w:rsid w:val="000F42BB"/>
    <w:rsid w:val="000F55FC"/>
    <w:rsid w:val="000F69D0"/>
    <w:rsid w:val="001033BE"/>
    <w:rsid w:val="001117A2"/>
    <w:rsid w:val="00112F8D"/>
    <w:rsid w:val="00113D42"/>
    <w:rsid w:val="00126839"/>
    <w:rsid w:val="00127F4A"/>
    <w:rsid w:val="00131735"/>
    <w:rsid w:val="00131CC8"/>
    <w:rsid w:val="001370C5"/>
    <w:rsid w:val="00150F5F"/>
    <w:rsid w:val="00155519"/>
    <w:rsid w:val="001568A4"/>
    <w:rsid w:val="0016105F"/>
    <w:rsid w:val="00186400"/>
    <w:rsid w:val="001903B6"/>
    <w:rsid w:val="00192CA6"/>
    <w:rsid w:val="0019437D"/>
    <w:rsid w:val="00197604"/>
    <w:rsid w:val="001A56A2"/>
    <w:rsid w:val="001A7329"/>
    <w:rsid w:val="001A7739"/>
    <w:rsid w:val="001A7C72"/>
    <w:rsid w:val="001B0AD6"/>
    <w:rsid w:val="001C7552"/>
    <w:rsid w:val="001D1AB4"/>
    <w:rsid w:val="001D3582"/>
    <w:rsid w:val="001D47E6"/>
    <w:rsid w:val="00200033"/>
    <w:rsid w:val="00214B68"/>
    <w:rsid w:val="00227EC8"/>
    <w:rsid w:val="0024348D"/>
    <w:rsid w:val="0024791C"/>
    <w:rsid w:val="0025333E"/>
    <w:rsid w:val="00275DDA"/>
    <w:rsid w:val="002777E9"/>
    <w:rsid w:val="00280F2C"/>
    <w:rsid w:val="002829AC"/>
    <w:rsid w:val="002870E4"/>
    <w:rsid w:val="0029245C"/>
    <w:rsid w:val="00292968"/>
    <w:rsid w:val="002943DB"/>
    <w:rsid w:val="002A2A4F"/>
    <w:rsid w:val="002A35AF"/>
    <w:rsid w:val="002A5014"/>
    <w:rsid w:val="002B0FD5"/>
    <w:rsid w:val="002C2B44"/>
    <w:rsid w:val="002C3979"/>
    <w:rsid w:val="002D01EC"/>
    <w:rsid w:val="002D0F45"/>
    <w:rsid w:val="002D5D07"/>
    <w:rsid w:val="002F25A9"/>
    <w:rsid w:val="002F4CEC"/>
    <w:rsid w:val="00315FA6"/>
    <w:rsid w:val="003247F8"/>
    <w:rsid w:val="00327DBD"/>
    <w:rsid w:val="00330DCA"/>
    <w:rsid w:val="00341B1E"/>
    <w:rsid w:val="00346599"/>
    <w:rsid w:val="003466B6"/>
    <w:rsid w:val="003510D0"/>
    <w:rsid w:val="00356A76"/>
    <w:rsid w:val="0036034E"/>
    <w:rsid w:val="003668C1"/>
    <w:rsid w:val="003728BB"/>
    <w:rsid w:val="003824F0"/>
    <w:rsid w:val="003830CE"/>
    <w:rsid w:val="00387333"/>
    <w:rsid w:val="003900A9"/>
    <w:rsid w:val="0039179C"/>
    <w:rsid w:val="003935E2"/>
    <w:rsid w:val="003A230F"/>
    <w:rsid w:val="003A34DE"/>
    <w:rsid w:val="003B56ED"/>
    <w:rsid w:val="003C5FDC"/>
    <w:rsid w:val="003C7304"/>
    <w:rsid w:val="003D2FB0"/>
    <w:rsid w:val="003D33F0"/>
    <w:rsid w:val="003D3783"/>
    <w:rsid w:val="003E4932"/>
    <w:rsid w:val="003E6D40"/>
    <w:rsid w:val="003F2DC0"/>
    <w:rsid w:val="003F3AA6"/>
    <w:rsid w:val="003F3B72"/>
    <w:rsid w:val="003F5E20"/>
    <w:rsid w:val="00405524"/>
    <w:rsid w:val="0041350B"/>
    <w:rsid w:val="00421CD7"/>
    <w:rsid w:val="0042603E"/>
    <w:rsid w:val="00431547"/>
    <w:rsid w:val="00431592"/>
    <w:rsid w:val="00432E9A"/>
    <w:rsid w:val="00454529"/>
    <w:rsid w:val="00464407"/>
    <w:rsid w:val="00471238"/>
    <w:rsid w:val="00487670"/>
    <w:rsid w:val="00490515"/>
    <w:rsid w:val="00490C89"/>
    <w:rsid w:val="00494A03"/>
    <w:rsid w:val="00496345"/>
    <w:rsid w:val="004A0CFE"/>
    <w:rsid w:val="004A3AF1"/>
    <w:rsid w:val="004A3FE8"/>
    <w:rsid w:val="004B4997"/>
    <w:rsid w:val="004C1F0C"/>
    <w:rsid w:val="004C2F53"/>
    <w:rsid w:val="004C789C"/>
    <w:rsid w:val="004D377C"/>
    <w:rsid w:val="004D5CB0"/>
    <w:rsid w:val="00500190"/>
    <w:rsid w:val="005055D4"/>
    <w:rsid w:val="0051220B"/>
    <w:rsid w:val="00531751"/>
    <w:rsid w:val="00540C98"/>
    <w:rsid w:val="00546AFB"/>
    <w:rsid w:val="005523BF"/>
    <w:rsid w:val="00556146"/>
    <w:rsid w:val="005623CD"/>
    <w:rsid w:val="00565364"/>
    <w:rsid w:val="005655A9"/>
    <w:rsid w:val="005707A9"/>
    <w:rsid w:val="005712FB"/>
    <w:rsid w:val="00574B18"/>
    <w:rsid w:val="005812E8"/>
    <w:rsid w:val="005875DC"/>
    <w:rsid w:val="005905A4"/>
    <w:rsid w:val="005974DD"/>
    <w:rsid w:val="005A3C22"/>
    <w:rsid w:val="005A5527"/>
    <w:rsid w:val="005B2ADD"/>
    <w:rsid w:val="005B3D0A"/>
    <w:rsid w:val="005D4989"/>
    <w:rsid w:val="005D5090"/>
    <w:rsid w:val="005D61EB"/>
    <w:rsid w:val="005E0891"/>
    <w:rsid w:val="005E08BF"/>
    <w:rsid w:val="005E3E28"/>
    <w:rsid w:val="005E5BC6"/>
    <w:rsid w:val="005F4991"/>
    <w:rsid w:val="00612180"/>
    <w:rsid w:val="00614595"/>
    <w:rsid w:val="00616E12"/>
    <w:rsid w:val="0061719D"/>
    <w:rsid w:val="006318FF"/>
    <w:rsid w:val="00634EB2"/>
    <w:rsid w:val="00634EFD"/>
    <w:rsid w:val="00642668"/>
    <w:rsid w:val="0066194C"/>
    <w:rsid w:val="00670D62"/>
    <w:rsid w:val="00680102"/>
    <w:rsid w:val="00687C18"/>
    <w:rsid w:val="0069218F"/>
    <w:rsid w:val="00693023"/>
    <w:rsid w:val="006A1C2A"/>
    <w:rsid w:val="006A2673"/>
    <w:rsid w:val="006C4E2E"/>
    <w:rsid w:val="006F3A46"/>
    <w:rsid w:val="006F4F50"/>
    <w:rsid w:val="006F7758"/>
    <w:rsid w:val="007146BD"/>
    <w:rsid w:val="00726E51"/>
    <w:rsid w:val="00741526"/>
    <w:rsid w:val="007440BF"/>
    <w:rsid w:val="00747FFE"/>
    <w:rsid w:val="007548E7"/>
    <w:rsid w:val="007577B6"/>
    <w:rsid w:val="00760D45"/>
    <w:rsid w:val="00766514"/>
    <w:rsid w:val="00771A13"/>
    <w:rsid w:val="00780AEB"/>
    <w:rsid w:val="007843DE"/>
    <w:rsid w:val="00797F97"/>
    <w:rsid w:val="007B4E36"/>
    <w:rsid w:val="007C2F14"/>
    <w:rsid w:val="007D38A2"/>
    <w:rsid w:val="007D4A15"/>
    <w:rsid w:val="007D4F75"/>
    <w:rsid w:val="007D506E"/>
    <w:rsid w:val="008025DE"/>
    <w:rsid w:val="00803004"/>
    <w:rsid w:val="008033D3"/>
    <w:rsid w:val="008040FF"/>
    <w:rsid w:val="00811190"/>
    <w:rsid w:val="008162B8"/>
    <w:rsid w:val="00833DA5"/>
    <w:rsid w:val="008365B0"/>
    <w:rsid w:val="008368EF"/>
    <w:rsid w:val="00836EAE"/>
    <w:rsid w:val="00845BC4"/>
    <w:rsid w:val="008462B7"/>
    <w:rsid w:val="008539F3"/>
    <w:rsid w:val="00860900"/>
    <w:rsid w:val="008761A3"/>
    <w:rsid w:val="00876AE3"/>
    <w:rsid w:val="00880D9C"/>
    <w:rsid w:val="0088500F"/>
    <w:rsid w:val="00893CB8"/>
    <w:rsid w:val="008965C2"/>
    <w:rsid w:val="00896848"/>
    <w:rsid w:val="008972E6"/>
    <w:rsid w:val="008A2654"/>
    <w:rsid w:val="008A5B90"/>
    <w:rsid w:val="008A7E6F"/>
    <w:rsid w:val="008B0477"/>
    <w:rsid w:val="008B4DFF"/>
    <w:rsid w:val="008B5570"/>
    <w:rsid w:val="008B7AE7"/>
    <w:rsid w:val="008B7E37"/>
    <w:rsid w:val="008C27AF"/>
    <w:rsid w:val="008C328C"/>
    <w:rsid w:val="008D13CB"/>
    <w:rsid w:val="008D6821"/>
    <w:rsid w:val="00901055"/>
    <w:rsid w:val="0090127A"/>
    <w:rsid w:val="00905B88"/>
    <w:rsid w:val="00906A75"/>
    <w:rsid w:val="00912BA1"/>
    <w:rsid w:val="00912D21"/>
    <w:rsid w:val="0091454C"/>
    <w:rsid w:val="009152E6"/>
    <w:rsid w:val="00924F89"/>
    <w:rsid w:val="009301E3"/>
    <w:rsid w:val="0093255B"/>
    <w:rsid w:val="00932D1E"/>
    <w:rsid w:val="0093682A"/>
    <w:rsid w:val="00937CCB"/>
    <w:rsid w:val="00940FB9"/>
    <w:rsid w:val="00952FDF"/>
    <w:rsid w:val="0095441C"/>
    <w:rsid w:val="00954D00"/>
    <w:rsid w:val="00954DD8"/>
    <w:rsid w:val="009651E1"/>
    <w:rsid w:val="009773BE"/>
    <w:rsid w:val="00983961"/>
    <w:rsid w:val="00986BD6"/>
    <w:rsid w:val="0099142E"/>
    <w:rsid w:val="00994F25"/>
    <w:rsid w:val="00995501"/>
    <w:rsid w:val="009A1B22"/>
    <w:rsid w:val="009B3F15"/>
    <w:rsid w:val="009C0552"/>
    <w:rsid w:val="009C4BC5"/>
    <w:rsid w:val="009C61D3"/>
    <w:rsid w:val="009C7AAC"/>
    <w:rsid w:val="009C7D04"/>
    <w:rsid w:val="009D278F"/>
    <w:rsid w:val="009D3B99"/>
    <w:rsid w:val="009E3BA4"/>
    <w:rsid w:val="009E5469"/>
    <w:rsid w:val="009F2364"/>
    <w:rsid w:val="009F34F5"/>
    <w:rsid w:val="009F393C"/>
    <w:rsid w:val="00A046DD"/>
    <w:rsid w:val="00A10FA8"/>
    <w:rsid w:val="00A14610"/>
    <w:rsid w:val="00A14DFB"/>
    <w:rsid w:val="00A2169D"/>
    <w:rsid w:val="00A26E84"/>
    <w:rsid w:val="00A305A6"/>
    <w:rsid w:val="00A31FC0"/>
    <w:rsid w:val="00A33336"/>
    <w:rsid w:val="00A33E1A"/>
    <w:rsid w:val="00A3732D"/>
    <w:rsid w:val="00A40BD6"/>
    <w:rsid w:val="00A412FC"/>
    <w:rsid w:val="00A44211"/>
    <w:rsid w:val="00A447A9"/>
    <w:rsid w:val="00A47EB9"/>
    <w:rsid w:val="00A5297D"/>
    <w:rsid w:val="00A67690"/>
    <w:rsid w:val="00A8267D"/>
    <w:rsid w:val="00A841D6"/>
    <w:rsid w:val="00A86169"/>
    <w:rsid w:val="00A8642A"/>
    <w:rsid w:val="00A90C75"/>
    <w:rsid w:val="00A95B1A"/>
    <w:rsid w:val="00AB4AEE"/>
    <w:rsid w:val="00AB54D0"/>
    <w:rsid w:val="00AC3FB9"/>
    <w:rsid w:val="00AC6705"/>
    <w:rsid w:val="00AE3B5A"/>
    <w:rsid w:val="00AE5C00"/>
    <w:rsid w:val="00AF2FA1"/>
    <w:rsid w:val="00B043EB"/>
    <w:rsid w:val="00B07FB7"/>
    <w:rsid w:val="00B167C9"/>
    <w:rsid w:val="00B2426F"/>
    <w:rsid w:val="00B3044D"/>
    <w:rsid w:val="00B401F8"/>
    <w:rsid w:val="00B47603"/>
    <w:rsid w:val="00B5308B"/>
    <w:rsid w:val="00B54778"/>
    <w:rsid w:val="00B62C2A"/>
    <w:rsid w:val="00B6690C"/>
    <w:rsid w:val="00B81AE1"/>
    <w:rsid w:val="00B86538"/>
    <w:rsid w:val="00B86A7A"/>
    <w:rsid w:val="00B94B3A"/>
    <w:rsid w:val="00BA5BD0"/>
    <w:rsid w:val="00BA6BEE"/>
    <w:rsid w:val="00BB0A83"/>
    <w:rsid w:val="00BC4D5A"/>
    <w:rsid w:val="00BC6AA1"/>
    <w:rsid w:val="00BD09F9"/>
    <w:rsid w:val="00BD64BD"/>
    <w:rsid w:val="00BE4407"/>
    <w:rsid w:val="00BE79A4"/>
    <w:rsid w:val="00BF226C"/>
    <w:rsid w:val="00BF6902"/>
    <w:rsid w:val="00C019B1"/>
    <w:rsid w:val="00C0742B"/>
    <w:rsid w:val="00C10AED"/>
    <w:rsid w:val="00C17B41"/>
    <w:rsid w:val="00C2063C"/>
    <w:rsid w:val="00C24393"/>
    <w:rsid w:val="00C251A7"/>
    <w:rsid w:val="00C27C57"/>
    <w:rsid w:val="00C3659A"/>
    <w:rsid w:val="00C42C21"/>
    <w:rsid w:val="00C45741"/>
    <w:rsid w:val="00C52131"/>
    <w:rsid w:val="00C5243A"/>
    <w:rsid w:val="00C53532"/>
    <w:rsid w:val="00C537BF"/>
    <w:rsid w:val="00C67C15"/>
    <w:rsid w:val="00C74073"/>
    <w:rsid w:val="00C74308"/>
    <w:rsid w:val="00C75A02"/>
    <w:rsid w:val="00C76F6A"/>
    <w:rsid w:val="00C81F5C"/>
    <w:rsid w:val="00C83717"/>
    <w:rsid w:val="00C9289E"/>
    <w:rsid w:val="00C9496C"/>
    <w:rsid w:val="00C96C95"/>
    <w:rsid w:val="00C97457"/>
    <w:rsid w:val="00CA05BB"/>
    <w:rsid w:val="00CD3CEC"/>
    <w:rsid w:val="00CD4AB6"/>
    <w:rsid w:val="00CE230E"/>
    <w:rsid w:val="00CE5277"/>
    <w:rsid w:val="00D020E9"/>
    <w:rsid w:val="00D02544"/>
    <w:rsid w:val="00D02AEA"/>
    <w:rsid w:val="00D046FF"/>
    <w:rsid w:val="00D1014C"/>
    <w:rsid w:val="00D1351F"/>
    <w:rsid w:val="00D1427D"/>
    <w:rsid w:val="00D22F89"/>
    <w:rsid w:val="00D23AC6"/>
    <w:rsid w:val="00D3323D"/>
    <w:rsid w:val="00D350FF"/>
    <w:rsid w:val="00D3744D"/>
    <w:rsid w:val="00D43470"/>
    <w:rsid w:val="00D44A2F"/>
    <w:rsid w:val="00D45194"/>
    <w:rsid w:val="00D5254B"/>
    <w:rsid w:val="00D62757"/>
    <w:rsid w:val="00D66645"/>
    <w:rsid w:val="00D75C3A"/>
    <w:rsid w:val="00D818D1"/>
    <w:rsid w:val="00D834F7"/>
    <w:rsid w:val="00D90B50"/>
    <w:rsid w:val="00D94A3E"/>
    <w:rsid w:val="00D95800"/>
    <w:rsid w:val="00DA3F2B"/>
    <w:rsid w:val="00DA488B"/>
    <w:rsid w:val="00DA6622"/>
    <w:rsid w:val="00DB0A26"/>
    <w:rsid w:val="00DC1C2A"/>
    <w:rsid w:val="00DD2278"/>
    <w:rsid w:val="00DD3A55"/>
    <w:rsid w:val="00DD464B"/>
    <w:rsid w:val="00DE3E40"/>
    <w:rsid w:val="00DE7F6D"/>
    <w:rsid w:val="00DF2337"/>
    <w:rsid w:val="00E03C56"/>
    <w:rsid w:val="00E04048"/>
    <w:rsid w:val="00E05855"/>
    <w:rsid w:val="00E22C39"/>
    <w:rsid w:val="00E26EB6"/>
    <w:rsid w:val="00E34569"/>
    <w:rsid w:val="00E352E1"/>
    <w:rsid w:val="00E4123D"/>
    <w:rsid w:val="00E42568"/>
    <w:rsid w:val="00E44AB0"/>
    <w:rsid w:val="00E45A4B"/>
    <w:rsid w:val="00E570C1"/>
    <w:rsid w:val="00E616B4"/>
    <w:rsid w:val="00E65517"/>
    <w:rsid w:val="00E65940"/>
    <w:rsid w:val="00E72D36"/>
    <w:rsid w:val="00E805A8"/>
    <w:rsid w:val="00E82E0B"/>
    <w:rsid w:val="00E93A92"/>
    <w:rsid w:val="00E93D2B"/>
    <w:rsid w:val="00E95B46"/>
    <w:rsid w:val="00E96F1B"/>
    <w:rsid w:val="00E9787D"/>
    <w:rsid w:val="00EA0662"/>
    <w:rsid w:val="00EB0F32"/>
    <w:rsid w:val="00EB1070"/>
    <w:rsid w:val="00EB2B45"/>
    <w:rsid w:val="00EB3D6A"/>
    <w:rsid w:val="00EB5B5B"/>
    <w:rsid w:val="00EC0F95"/>
    <w:rsid w:val="00EC1B9D"/>
    <w:rsid w:val="00EC3CAC"/>
    <w:rsid w:val="00ED0127"/>
    <w:rsid w:val="00ED281F"/>
    <w:rsid w:val="00ED4D07"/>
    <w:rsid w:val="00EE402D"/>
    <w:rsid w:val="00EE71F5"/>
    <w:rsid w:val="00EF088A"/>
    <w:rsid w:val="00EF70EB"/>
    <w:rsid w:val="00F03A6D"/>
    <w:rsid w:val="00F159BC"/>
    <w:rsid w:val="00F15ECD"/>
    <w:rsid w:val="00F220A3"/>
    <w:rsid w:val="00F2760B"/>
    <w:rsid w:val="00F32277"/>
    <w:rsid w:val="00F35A7E"/>
    <w:rsid w:val="00F35C2F"/>
    <w:rsid w:val="00F37277"/>
    <w:rsid w:val="00F423BF"/>
    <w:rsid w:val="00F451BC"/>
    <w:rsid w:val="00F53BF8"/>
    <w:rsid w:val="00F769D7"/>
    <w:rsid w:val="00F80B27"/>
    <w:rsid w:val="00F841C0"/>
    <w:rsid w:val="00F90C90"/>
    <w:rsid w:val="00F971AC"/>
    <w:rsid w:val="00F97261"/>
    <w:rsid w:val="00F97556"/>
    <w:rsid w:val="00FA0EC0"/>
    <w:rsid w:val="00FA46DA"/>
    <w:rsid w:val="00FB2AED"/>
    <w:rsid w:val="00FB31F3"/>
    <w:rsid w:val="00FC0018"/>
    <w:rsid w:val="00FC064D"/>
    <w:rsid w:val="00FC4039"/>
    <w:rsid w:val="00FD43E8"/>
    <w:rsid w:val="00FD7CF8"/>
    <w:rsid w:val="00FE7653"/>
    <w:rsid w:val="00FF2E88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0AFDCBC"/>
  <w15:chartTrackingRefBased/>
  <w15:docId w15:val="{F9DF0B48-F6D6-43B0-8BDE-68E020FF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71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1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95501"/>
  </w:style>
  <w:style w:type="paragraph" w:customStyle="1" w:styleId="a5">
    <w:name w:val="一太郎"/>
    <w:rsid w:val="00DA3F2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7"/>
      <w:sz w:val="21"/>
      <w:szCs w:val="21"/>
    </w:rPr>
  </w:style>
  <w:style w:type="paragraph" w:styleId="a6">
    <w:name w:val="Note Heading"/>
    <w:basedOn w:val="a"/>
    <w:next w:val="a"/>
    <w:rsid w:val="00E82E0B"/>
    <w:pPr>
      <w:jc w:val="center"/>
    </w:pPr>
    <w:rPr>
      <w:szCs w:val="21"/>
    </w:rPr>
  </w:style>
  <w:style w:type="paragraph" w:styleId="a7">
    <w:name w:val="Closing"/>
    <w:basedOn w:val="a"/>
    <w:rsid w:val="00E82E0B"/>
    <w:pPr>
      <w:jc w:val="right"/>
    </w:pPr>
    <w:rPr>
      <w:szCs w:val="21"/>
    </w:rPr>
  </w:style>
  <w:style w:type="paragraph" w:styleId="a8">
    <w:name w:val="header"/>
    <w:basedOn w:val="a"/>
    <w:rsid w:val="00E82E0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82E0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82E0B"/>
  </w:style>
  <w:style w:type="paragraph" w:customStyle="1" w:styleId="1">
    <w:name w:val="スタイル1"/>
    <w:basedOn w:val="a"/>
    <w:rsid w:val="00E82E0B"/>
    <w:pPr>
      <w:jc w:val="center"/>
    </w:pPr>
    <w:rPr>
      <w:szCs w:val="21"/>
    </w:rPr>
  </w:style>
  <w:style w:type="character" w:styleId="ab">
    <w:name w:val="Hyperlink"/>
    <w:rsid w:val="00F423BF"/>
    <w:rPr>
      <w:strike w:val="0"/>
      <w:dstrike w:val="0"/>
      <w:color w:val="000099"/>
      <w:u w:val="none"/>
      <w:effect w:val="none"/>
    </w:rPr>
  </w:style>
  <w:style w:type="character" w:styleId="ac">
    <w:name w:val="FollowedHyperlink"/>
    <w:rsid w:val="00F423BF"/>
    <w:rPr>
      <w:color w:val="800080"/>
      <w:u w:val="single"/>
    </w:rPr>
  </w:style>
  <w:style w:type="character" w:styleId="ad">
    <w:name w:val="annotation reference"/>
    <w:semiHidden/>
    <w:rsid w:val="001A7329"/>
    <w:rPr>
      <w:sz w:val="18"/>
      <w:szCs w:val="18"/>
    </w:rPr>
  </w:style>
  <w:style w:type="paragraph" w:styleId="ae">
    <w:name w:val="annotation text"/>
    <w:basedOn w:val="a"/>
    <w:semiHidden/>
    <w:rsid w:val="001A7329"/>
    <w:pPr>
      <w:jc w:val="left"/>
    </w:pPr>
  </w:style>
  <w:style w:type="paragraph" w:styleId="af">
    <w:name w:val="annotation subject"/>
    <w:basedOn w:val="ae"/>
    <w:next w:val="ae"/>
    <w:semiHidden/>
    <w:rsid w:val="001A7329"/>
    <w:rPr>
      <w:b/>
      <w:bCs/>
    </w:rPr>
  </w:style>
  <w:style w:type="paragraph" w:styleId="af0">
    <w:name w:val="Balloon Text"/>
    <w:basedOn w:val="a"/>
    <w:semiHidden/>
    <w:rsid w:val="001A7329"/>
    <w:rPr>
      <w:rFonts w:ascii="Arial" w:eastAsia="ＭＳ ゴシック" w:hAnsi="Arial"/>
      <w:sz w:val="18"/>
      <w:szCs w:val="18"/>
    </w:rPr>
  </w:style>
  <w:style w:type="paragraph" w:styleId="af1">
    <w:name w:val="Revision"/>
    <w:hidden/>
    <w:uiPriority w:val="99"/>
    <w:semiHidden/>
    <w:rsid w:val="001A7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njigyo@yiso.or.j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2F0B74-345B-4A16-99A9-26E16C1A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1517</Words>
  <Characters>300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1814</CharactersWithSpaces>
  <SharedDoc>false</SharedDoc>
  <HLinks>
    <vt:vector size="6" baseType="variant"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mailto:shinjigyo@yiso.or.jp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tanzawa</dc:creator>
  <cp:keywords/>
  <cp:lastModifiedBy>重友 秀敏</cp:lastModifiedBy>
  <cp:revision>74</cp:revision>
  <cp:lastPrinted>2023-07-03T04:40:00Z</cp:lastPrinted>
  <dcterms:created xsi:type="dcterms:W3CDTF">2020-07-02T07:17:00Z</dcterms:created>
  <dcterms:modified xsi:type="dcterms:W3CDTF">2023-07-24T06:53:00Z</dcterms:modified>
</cp:coreProperties>
</file>